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566967" w14:textId="071663FF" w:rsidR="00764CEA" w:rsidRDefault="00764CEA" w:rsidP="00B81FAF"/>
    <w:p w14:paraId="1CCB37D4" w14:textId="490703BB" w:rsidR="00764CEA" w:rsidRDefault="00764CEA" w:rsidP="00B75CDA">
      <w:pPr>
        <w:pStyle w:val="Standard"/>
        <w:jc w:val="center"/>
        <w:rPr>
          <w:rFonts w:eastAsia="Times New Roman"/>
          <w:b/>
          <w:bCs/>
          <w:caps/>
        </w:rPr>
      </w:pPr>
      <w:r>
        <w:rPr>
          <w:rFonts w:eastAsia="Times New Roman"/>
          <w:b/>
          <w:bCs/>
          <w:caps/>
        </w:rPr>
        <w:t>ANEXO II À INSTRUÇÃO NORMATIVA</w:t>
      </w:r>
      <w:r w:rsidR="000C2B2E">
        <w:rPr>
          <w:rFonts w:eastAsia="Times New Roman"/>
          <w:b/>
          <w:bCs/>
          <w:caps/>
        </w:rPr>
        <w:t xml:space="preserve"> CONJUNTA</w:t>
      </w:r>
      <w:r>
        <w:rPr>
          <w:rFonts w:eastAsia="Times New Roman"/>
          <w:b/>
          <w:bCs/>
          <w:caps/>
        </w:rPr>
        <w:t xml:space="preserve"> Nº </w:t>
      </w:r>
      <w:r w:rsidR="00AE0A7C">
        <w:rPr>
          <w:rFonts w:eastAsia="Times New Roman"/>
          <w:b/>
          <w:bCs/>
          <w:caps/>
        </w:rPr>
        <w:t>1</w:t>
      </w:r>
      <w:r>
        <w:rPr>
          <w:rFonts w:eastAsia="Times New Roman"/>
          <w:b/>
          <w:bCs/>
          <w:caps/>
        </w:rPr>
        <w:t>-</w:t>
      </w:r>
      <w:r w:rsidR="00AE0A7C">
        <w:rPr>
          <w:rFonts w:eastAsia="Times New Roman"/>
          <w:b/>
          <w:bCs/>
          <w:caps/>
        </w:rPr>
        <w:t>PROEN/</w:t>
      </w:r>
      <w:r>
        <w:rPr>
          <w:rFonts w:eastAsia="Times New Roman"/>
          <w:b/>
          <w:bCs/>
          <w:caps/>
        </w:rPr>
        <w:t xml:space="preserve">PROPESP/UNICENTRO, DE </w:t>
      </w:r>
      <w:r w:rsidR="00AE0A7C">
        <w:rPr>
          <w:rFonts w:eastAsia="Times New Roman"/>
          <w:b/>
          <w:bCs/>
          <w:caps/>
        </w:rPr>
        <w:t>30</w:t>
      </w:r>
      <w:r>
        <w:rPr>
          <w:rFonts w:eastAsia="Times New Roman"/>
          <w:b/>
          <w:bCs/>
          <w:caps/>
        </w:rPr>
        <w:t xml:space="preserve"> DE SETEMBRO DE 2020.</w:t>
      </w:r>
    </w:p>
    <w:p w14:paraId="3A50AA06" w14:textId="43978E15" w:rsidR="00B75CDA" w:rsidRDefault="00B75CDA" w:rsidP="00B75CDA">
      <w:pPr>
        <w:pStyle w:val="Standard"/>
        <w:jc w:val="center"/>
        <w:rPr>
          <w:rFonts w:eastAsia="Times New Roman"/>
          <w:b/>
          <w:bCs/>
          <w:caps/>
        </w:rPr>
      </w:pPr>
    </w:p>
    <w:p w14:paraId="283296AB" w14:textId="7B80F323" w:rsidR="00B75CDA" w:rsidRDefault="00B75CDA" w:rsidP="00B75CDA">
      <w:pPr>
        <w:pStyle w:val="Standard"/>
        <w:jc w:val="center"/>
        <w:rPr>
          <w:rFonts w:eastAsia="Times New Roman"/>
          <w:b/>
          <w:bCs/>
          <w:caps/>
        </w:rPr>
      </w:pPr>
      <w:r>
        <w:rPr>
          <w:rFonts w:eastAsia="Times New Roman"/>
          <w:b/>
          <w:bCs/>
          <w:caps/>
        </w:rPr>
        <w:t xml:space="preserve">INFORMAÇÕES MENSAIS REFERENTES </w:t>
      </w:r>
      <w:r w:rsidR="004C3CE4">
        <w:rPr>
          <w:rFonts w:eastAsia="Times New Roman"/>
          <w:b/>
          <w:bCs/>
          <w:caps/>
        </w:rPr>
        <w:t>AO CONSUMO E ESTOQUE DE PRODUTOS QUÍMICOS CONTROLADOS PELA POLÍCIA FEDERAL</w:t>
      </w:r>
    </w:p>
    <w:p w14:paraId="1CFC6E78" w14:textId="1B26A2AD" w:rsidR="004C3CE4" w:rsidRDefault="004C3CE4" w:rsidP="003C47E2">
      <w:pPr>
        <w:pStyle w:val="Standard"/>
        <w:spacing w:line="360" w:lineRule="auto"/>
        <w:jc w:val="center"/>
        <w:rPr>
          <w:rFonts w:eastAsia="Times New Roman"/>
          <w:b/>
          <w:bCs/>
          <w:caps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968"/>
        <w:gridCol w:w="1135"/>
        <w:gridCol w:w="3680"/>
      </w:tblGrid>
      <w:tr w:rsidR="003C47E2" w14:paraId="77518F92" w14:textId="77777777" w:rsidTr="003C47E2">
        <w:tc>
          <w:tcPr>
            <w:tcW w:w="846" w:type="dxa"/>
          </w:tcPr>
          <w:p w14:paraId="3ABDCEB1" w14:textId="60A68C7D" w:rsidR="003C47E2" w:rsidRPr="003C47E2" w:rsidRDefault="003C47E2" w:rsidP="003C47E2">
            <w:pPr>
              <w:pStyle w:val="Standard"/>
              <w:spacing w:line="360" w:lineRule="auto"/>
              <w:jc w:val="both"/>
              <w:rPr>
                <w:rFonts w:eastAsia="Times New Roman"/>
                <w:b/>
                <w:bCs/>
                <w:caps/>
              </w:rPr>
            </w:pPr>
            <w:r w:rsidRPr="003C47E2">
              <w:rPr>
                <w:rFonts w:eastAsia="Times New Roman"/>
                <w:b/>
                <w:bCs/>
                <w:caps/>
              </w:rPr>
              <w:t>Mês</w:t>
            </w:r>
            <w:r>
              <w:rPr>
                <w:rFonts w:eastAsia="Times New Roman"/>
                <w:b/>
                <w:bCs/>
                <w:caps/>
              </w:rPr>
              <w:t>: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14:paraId="1EAF3817" w14:textId="77777777" w:rsidR="003C47E2" w:rsidRDefault="003C47E2" w:rsidP="003C47E2">
            <w:pPr>
              <w:pStyle w:val="Standard"/>
              <w:spacing w:line="360" w:lineRule="auto"/>
              <w:jc w:val="both"/>
              <w:rPr>
                <w:rFonts w:eastAsia="Times New Roman"/>
                <w:b/>
                <w:bCs/>
                <w:cap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79163" w14:textId="70687644" w:rsidR="003C47E2" w:rsidRDefault="003C47E2" w:rsidP="003C47E2">
            <w:pPr>
              <w:pStyle w:val="Standard"/>
              <w:spacing w:line="360" w:lineRule="auto"/>
              <w:jc w:val="both"/>
              <w:rPr>
                <w:rFonts w:eastAsia="Times New Roman"/>
                <w:b/>
                <w:bCs/>
                <w:caps/>
              </w:rPr>
            </w:pPr>
            <w:r>
              <w:rPr>
                <w:rFonts w:eastAsia="Times New Roman"/>
                <w:b/>
                <w:bCs/>
                <w:caps/>
              </w:rPr>
              <w:t>ano:</w:t>
            </w:r>
          </w:p>
        </w:tc>
        <w:tc>
          <w:tcPr>
            <w:tcW w:w="3680" w:type="dxa"/>
          </w:tcPr>
          <w:p w14:paraId="1461644D" w14:textId="77777777" w:rsidR="003C47E2" w:rsidRDefault="003C47E2" w:rsidP="003C47E2">
            <w:pPr>
              <w:pStyle w:val="Standard"/>
              <w:spacing w:line="360" w:lineRule="auto"/>
              <w:jc w:val="both"/>
              <w:rPr>
                <w:rFonts w:eastAsia="Times New Roman"/>
                <w:b/>
                <w:bCs/>
                <w:caps/>
              </w:rPr>
            </w:pPr>
          </w:p>
        </w:tc>
      </w:tr>
    </w:tbl>
    <w:p w14:paraId="6D2360A3" w14:textId="77777777" w:rsidR="003C47E2" w:rsidRPr="001E4641" w:rsidRDefault="003C47E2" w:rsidP="003C47E2">
      <w:pPr>
        <w:pStyle w:val="Standard"/>
        <w:spacing w:line="360" w:lineRule="auto"/>
        <w:jc w:val="both"/>
        <w:rPr>
          <w:rFonts w:eastAsia="Times New Roman"/>
          <w:b/>
          <w:bCs/>
          <w:caps/>
          <w:sz w:val="10"/>
          <w:szCs w:val="10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4"/>
        <w:gridCol w:w="7265"/>
      </w:tblGrid>
      <w:tr w:rsidR="00D63522" w14:paraId="09A179E0" w14:textId="77777777" w:rsidTr="00D63522">
        <w:tc>
          <w:tcPr>
            <w:tcW w:w="2364" w:type="dxa"/>
          </w:tcPr>
          <w:p w14:paraId="401B4B6D" w14:textId="47A956D4" w:rsidR="00D63522" w:rsidRPr="003C47E2" w:rsidRDefault="00EE602E" w:rsidP="00FF3212">
            <w:pPr>
              <w:pStyle w:val="Standard"/>
              <w:spacing w:line="360" w:lineRule="auto"/>
              <w:jc w:val="both"/>
              <w:rPr>
                <w:rFonts w:eastAsia="Times New Roman"/>
                <w:b/>
                <w:bCs/>
                <w:caps/>
              </w:rPr>
            </w:pPr>
            <w:r>
              <w:rPr>
                <w:rFonts w:eastAsia="Times New Roman"/>
                <w:b/>
                <w:bCs/>
                <w:caps/>
              </w:rPr>
              <w:t>DOCENTE</w:t>
            </w:r>
            <w:r w:rsidR="00D63522">
              <w:rPr>
                <w:rFonts w:eastAsia="Times New Roman"/>
                <w:b/>
                <w:bCs/>
                <w:caps/>
              </w:rPr>
              <w:t>:</w:t>
            </w:r>
          </w:p>
        </w:tc>
        <w:tc>
          <w:tcPr>
            <w:tcW w:w="7265" w:type="dxa"/>
          </w:tcPr>
          <w:p w14:paraId="6011100C" w14:textId="55F27809" w:rsidR="00D63522" w:rsidRDefault="00D63522" w:rsidP="00FF3212">
            <w:pPr>
              <w:pStyle w:val="Standard"/>
              <w:spacing w:line="360" w:lineRule="auto"/>
              <w:jc w:val="both"/>
              <w:rPr>
                <w:rFonts w:eastAsia="Times New Roman"/>
                <w:b/>
                <w:bCs/>
                <w:caps/>
              </w:rPr>
            </w:pPr>
          </w:p>
        </w:tc>
      </w:tr>
    </w:tbl>
    <w:p w14:paraId="0EBF190B" w14:textId="77777777" w:rsidR="001E4641" w:rsidRPr="001E4641" w:rsidRDefault="001E4641" w:rsidP="001E4641">
      <w:pPr>
        <w:pStyle w:val="Standard"/>
        <w:spacing w:line="360" w:lineRule="auto"/>
        <w:jc w:val="both"/>
        <w:rPr>
          <w:rFonts w:eastAsia="Times New Roman"/>
          <w:b/>
          <w:bCs/>
          <w:caps/>
          <w:sz w:val="10"/>
          <w:szCs w:val="10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4"/>
        <w:gridCol w:w="3522"/>
        <w:gridCol w:w="1603"/>
        <w:gridCol w:w="3270"/>
      </w:tblGrid>
      <w:tr w:rsidR="001E4641" w14:paraId="2A1EAC5E" w14:textId="77777777" w:rsidTr="00FF3212">
        <w:tc>
          <w:tcPr>
            <w:tcW w:w="1250" w:type="dxa"/>
          </w:tcPr>
          <w:p w14:paraId="54306CD3" w14:textId="77777777" w:rsidR="001E4641" w:rsidRPr="003C47E2" w:rsidRDefault="001E4641" w:rsidP="00FF3212">
            <w:pPr>
              <w:pStyle w:val="Standard"/>
              <w:spacing w:line="360" w:lineRule="auto"/>
              <w:jc w:val="both"/>
              <w:rPr>
                <w:rFonts w:eastAsia="Times New Roman"/>
                <w:b/>
                <w:bCs/>
                <w:caps/>
              </w:rPr>
            </w:pPr>
            <w:r>
              <w:rPr>
                <w:rFonts w:eastAsia="Times New Roman"/>
                <w:b/>
                <w:bCs/>
                <w:caps/>
              </w:rPr>
              <w:t>E-MAIL:</w:t>
            </w: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14:paraId="60CBAC79" w14:textId="77777777" w:rsidR="001E4641" w:rsidRDefault="001E4641" w:rsidP="00FF3212">
            <w:pPr>
              <w:pStyle w:val="Standard"/>
              <w:spacing w:line="360" w:lineRule="auto"/>
              <w:jc w:val="both"/>
              <w:rPr>
                <w:rFonts w:eastAsia="Times New Roman"/>
                <w:b/>
                <w:bCs/>
                <w:cap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4854A" w14:textId="77777777" w:rsidR="001E4641" w:rsidRDefault="001E4641" w:rsidP="00FF3212">
            <w:pPr>
              <w:pStyle w:val="Standard"/>
              <w:spacing w:line="360" w:lineRule="auto"/>
              <w:jc w:val="both"/>
              <w:rPr>
                <w:rFonts w:eastAsia="Times New Roman"/>
                <w:b/>
                <w:bCs/>
                <w:caps/>
              </w:rPr>
            </w:pPr>
            <w:r>
              <w:rPr>
                <w:rFonts w:eastAsia="Times New Roman"/>
                <w:b/>
                <w:bCs/>
                <w:caps/>
              </w:rPr>
              <w:t>TELEFONE:</w:t>
            </w:r>
          </w:p>
        </w:tc>
        <w:tc>
          <w:tcPr>
            <w:tcW w:w="3441" w:type="dxa"/>
          </w:tcPr>
          <w:p w14:paraId="429A0781" w14:textId="77777777" w:rsidR="001E4641" w:rsidRDefault="001E4641" w:rsidP="00FF3212">
            <w:pPr>
              <w:pStyle w:val="Standard"/>
              <w:spacing w:line="360" w:lineRule="auto"/>
              <w:jc w:val="both"/>
              <w:rPr>
                <w:rFonts w:eastAsia="Times New Roman"/>
                <w:b/>
                <w:bCs/>
                <w:caps/>
              </w:rPr>
            </w:pPr>
          </w:p>
        </w:tc>
      </w:tr>
    </w:tbl>
    <w:p w14:paraId="6A65CB4A" w14:textId="4099999D" w:rsidR="00D63522" w:rsidRPr="001E4641" w:rsidRDefault="00D63522" w:rsidP="003C47E2">
      <w:pPr>
        <w:pStyle w:val="Standard"/>
        <w:spacing w:line="360" w:lineRule="auto"/>
        <w:jc w:val="both"/>
        <w:rPr>
          <w:rFonts w:eastAsia="Times New Roman"/>
          <w:b/>
          <w:bCs/>
          <w:caps/>
          <w:sz w:val="10"/>
          <w:szCs w:val="10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4"/>
        <w:gridCol w:w="7265"/>
      </w:tblGrid>
      <w:tr w:rsidR="001E4641" w14:paraId="00770CFB" w14:textId="77777777" w:rsidTr="00FF3212">
        <w:tc>
          <w:tcPr>
            <w:tcW w:w="2364" w:type="dxa"/>
          </w:tcPr>
          <w:p w14:paraId="20C3A01D" w14:textId="2BEA5BB9" w:rsidR="001E4641" w:rsidRPr="003C47E2" w:rsidRDefault="001E4641" w:rsidP="00FF3212">
            <w:pPr>
              <w:pStyle w:val="Standard"/>
              <w:spacing w:line="360" w:lineRule="auto"/>
              <w:jc w:val="both"/>
              <w:rPr>
                <w:rFonts w:eastAsia="Times New Roman"/>
                <w:b/>
                <w:bCs/>
                <w:caps/>
              </w:rPr>
            </w:pPr>
            <w:r>
              <w:rPr>
                <w:rFonts w:eastAsia="Times New Roman"/>
                <w:b/>
                <w:bCs/>
                <w:caps/>
              </w:rPr>
              <w:t>LABORATÓRIO:</w:t>
            </w:r>
          </w:p>
        </w:tc>
        <w:tc>
          <w:tcPr>
            <w:tcW w:w="7265" w:type="dxa"/>
          </w:tcPr>
          <w:p w14:paraId="0BE2377A" w14:textId="77777777" w:rsidR="001E4641" w:rsidRDefault="001E4641" w:rsidP="00FF3212">
            <w:pPr>
              <w:pStyle w:val="Standard"/>
              <w:spacing w:line="360" w:lineRule="auto"/>
              <w:jc w:val="both"/>
              <w:rPr>
                <w:rFonts w:eastAsia="Times New Roman"/>
                <w:b/>
                <w:bCs/>
                <w:caps/>
              </w:rPr>
            </w:pPr>
          </w:p>
        </w:tc>
      </w:tr>
    </w:tbl>
    <w:p w14:paraId="5FA6E59D" w14:textId="7E2D624D" w:rsidR="001E4641" w:rsidRPr="001E4641" w:rsidRDefault="001E4641" w:rsidP="003C47E2">
      <w:pPr>
        <w:pStyle w:val="Standard"/>
        <w:spacing w:line="360" w:lineRule="auto"/>
        <w:jc w:val="both"/>
        <w:rPr>
          <w:rFonts w:eastAsia="Times New Roman"/>
          <w:b/>
          <w:bCs/>
          <w:caps/>
          <w:sz w:val="10"/>
          <w:szCs w:val="10"/>
        </w:rPr>
      </w:pPr>
    </w:p>
    <w:p w14:paraId="2E212021" w14:textId="77777777" w:rsidR="001E4641" w:rsidRDefault="001E4641" w:rsidP="003C47E2">
      <w:pPr>
        <w:pStyle w:val="Standard"/>
        <w:spacing w:line="360" w:lineRule="auto"/>
        <w:jc w:val="both"/>
        <w:rPr>
          <w:rFonts w:eastAsia="Times New Roman"/>
          <w:b/>
          <w:bCs/>
          <w:cap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8"/>
        <w:gridCol w:w="1717"/>
        <w:gridCol w:w="1759"/>
        <w:gridCol w:w="1579"/>
        <w:gridCol w:w="1578"/>
        <w:gridCol w:w="2038"/>
      </w:tblGrid>
      <w:tr w:rsidR="004A2E07" w:rsidRPr="005712F7" w14:paraId="7FD3981A" w14:textId="77777777" w:rsidTr="004A2E07">
        <w:tc>
          <w:tcPr>
            <w:tcW w:w="958" w:type="dxa"/>
          </w:tcPr>
          <w:p w14:paraId="542C72A0" w14:textId="6D334C54" w:rsidR="004A2E07" w:rsidRPr="005712F7" w:rsidRDefault="004A2E07" w:rsidP="007B1FD0">
            <w:pPr>
              <w:jc w:val="center"/>
              <w:rPr>
                <w:b/>
                <w:bCs/>
              </w:rPr>
            </w:pPr>
            <w:r w:rsidRPr="005712F7">
              <w:rPr>
                <w:b/>
                <w:bCs/>
              </w:rPr>
              <w:t>Dia</w:t>
            </w:r>
          </w:p>
        </w:tc>
        <w:tc>
          <w:tcPr>
            <w:tcW w:w="1717" w:type="dxa"/>
          </w:tcPr>
          <w:p w14:paraId="48364741" w14:textId="1443B90A" w:rsidR="004A2E07" w:rsidRPr="005712F7" w:rsidRDefault="004A2E07" w:rsidP="007B1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Produto Controlado</w:t>
            </w:r>
          </w:p>
        </w:tc>
        <w:tc>
          <w:tcPr>
            <w:tcW w:w="1759" w:type="dxa"/>
          </w:tcPr>
          <w:p w14:paraId="65586E5D" w14:textId="57A21A49" w:rsidR="004A2E07" w:rsidRPr="005712F7" w:rsidRDefault="004A2E07" w:rsidP="007B1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Responsável pela Utilização</w:t>
            </w:r>
          </w:p>
        </w:tc>
        <w:tc>
          <w:tcPr>
            <w:tcW w:w="1579" w:type="dxa"/>
          </w:tcPr>
          <w:p w14:paraId="0C8ED941" w14:textId="41705966" w:rsidR="004A2E07" w:rsidRPr="005712F7" w:rsidRDefault="004A2E07" w:rsidP="00600C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Quantidade em estoque (L ou </w:t>
            </w:r>
            <w:proofErr w:type="gramStart"/>
            <w:r>
              <w:rPr>
                <w:b/>
                <w:bCs/>
              </w:rPr>
              <w:t>Kg)*</w:t>
            </w:r>
            <w:proofErr w:type="gramEnd"/>
          </w:p>
        </w:tc>
        <w:tc>
          <w:tcPr>
            <w:tcW w:w="1578" w:type="dxa"/>
          </w:tcPr>
          <w:p w14:paraId="6A8FCEF4" w14:textId="6EA1BD58" w:rsidR="004A2E07" w:rsidRDefault="004A2E07" w:rsidP="007B1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Quantidade utilizada (L ou </w:t>
            </w:r>
            <w:proofErr w:type="gramStart"/>
            <w:r>
              <w:rPr>
                <w:b/>
                <w:bCs/>
              </w:rPr>
              <w:t>Kg)*</w:t>
            </w:r>
            <w:proofErr w:type="gramEnd"/>
          </w:p>
        </w:tc>
        <w:tc>
          <w:tcPr>
            <w:tcW w:w="2038" w:type="dxa"/>
          </w:tcPr>
          <w:p w14:paraId="5F314291" w14:textId="68452A3B" w:rsidR="004A2E07" w:rsidRPr="005712F7" w:rsidRDefault="007E07F8" w:rsidP="00FA3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Finalidade d</w:t>
            </w:r>
            <w:r w:rsidR="005050C0">
              <w:rPr>
                <w:b/>
                <w:bCs/>
              </w:rPr>
              <w:t>a utilização**</w:t>
            </w:r>
          </w:p>
        </w:tc>
      </w:tr>
      <w:tr w:rsidR="004A2E07" w14:paraId="4F0FAFBD" w14:textId="77777777" w:rsidTr="004A2E07">
        <w:tc>
          <w:tcPr>
            <w:tcW w:w="958" w:type="dxa"/>
          </w:tcPr>
          <w:p w14:paraId="737F1F12" w14:textId="77777777" w:rsidR="004A2E07" w:rsidRDefault="004A2E07" w:rsidP="007B1FD0"/>
        </w:tc>
        <w:tc>
          <w:tcPr>
            <w:tcW w:w="1717" w:type="dxa"/>
          </w:tcPr>
          <w:p w14:paraId="6ED7D8AB" w14:textId="77777777" w:rsidR="004A2E07" w:rsidRDefault="004A2E07" w:rsidP="007B1FD0"/>
        </w:tc>
        <w:tc>
          <w:tcPr>
            <w:tcW w:w="1759" w:type="dxa"/>
          </w:tcPr>
          <w:p w14:paraId="699FFDF2" w14:textId="77777777" w:rsidR="004A2E07" w:rsidRDefault="004A2E07" w:rsidP="007B1FD0"/>
        </w:tc>
        <w:tc>
          <w:tcPr>
            <w:tcW w:w="1579" w:type="dxa"/>
          </w:tcPr>
          <w:p w14:paraId="39DE276C" w14:textId="77777777" w:rsidR="004A2E07" w:rsidRDefault="004A2E07" w:rsidP="007B1FD0"/>
        </w:tc>
        <w:tc>
          <w:tcPr>
            <w:tcW w:w="1578" w:type="dxa"/>
          </w:tcPr>
          <w:p w14:paraId="58E1B983" w14:textId="77777777" w:rsidR="004A2E07" w:rsidRDefault="004A2E07" w:rsidP="007B1FD0"/>
        </w:tc>
        <w:tc>
          <w:tcPr>
            <w:tcW w:w="2038" w:type="dxa"/>
          </w:tcPr>
          <w:p w14:paraId="1A9B3367" w14:textId="0534E27E" w:rsidR="004A2E07" w:rsidRDefault="004A2E07" w:rsidP="007B1FD0"/>
        </w:tc>
      </w:tr>
      <w:tr w:rsidR="004A2E07" w14:paraId="5EB03BA8" w14:textId="77777777" w:rsidTr="004A2E07">
        <w:tc>
          <w:tcPr>
            <w:tcW w:w="958" w:type="dxa"/>
          </w:tcPr>
          <w:p w14:paraId="27D5BDC7" w14:textId="77777777" w:rsidR="004A2E07" w:rsidRDefault="004A2E07" w:rsidP="007B1FD0"/>
        </w:tc>
        <w:tc>
          <w:tcPr>
            <w:tcW w:w="1717" w:type="dxa"/>
          </w:tcPr>
          <w:p w14:paraId="4DDE4625" w14:textId="77777777" w:rsidR="004A2E07" w:rsidRDefault="004A2E07" w:rsidP="007B1FD0"/>
        </w:tc>
        <w:tc>
          <w:tcPr>
            <w:tcW w:w="1759" w:type="dxa"/>
          </w:tcPr>
          <w:p w14:paraId="6335E4E3" w14:textId="77777777" w:rsidR="004A2E07" w:rsidRDefault="004A2E07" w:rsidP="007B1FD0"/>
        </w:tc>
        <w:tc>
          <w:tcPr>
            <w:tcW w:w="1579" w:type="dxa"/>
          </w:tcPr>
          <w:p w14:paraId="259AC470" w14:textId="77777777" w:rsidR="004A2E07" w:rsidRDefault="004A2E07" w:rsidP="007B1FD0"/>
        </w:tc>
        <w:tc>
          <w:tcPr>
            <w:tcW w:w="1578" w:type="dxa"/>
          </w:tcPr>
          <w:p w14:paraId="122A6381" w14:textId="77777777" w:rsidR="004A2E07" w:rsidRDefault="004A2E07" w:rsidP="007B1FD0"/>
        </w:tc>
        <w:tc>
          <w:tcPr>
            <w:tcW w:w="2038" w:type="dxa"/>
          </w:tcPr>
          <w:p w14:paraId="3D6ECCB6" w14:textId="191693A2" w:rsidR="004A2E07" w:rsidRDefault="004A2E07" w:rsidP="007B1FD0"/>
        </w:tc>
      </w:tr>
      <w:tr w:rsidR="004A2E07" w14:paraId="11B5F28F" w14:textId="77777777" w:rsidTr="004A2E07">
        <w:tc>
          <w:tcPr>
            <w:tcW w:w="958" w:type="dxa"/>
          </w:tcPr>
          <w:p w14:paraId="29ED7832" w14:textId="77777777" w:rsidR="004A2E07" w:rsidRDefault="004A2E07" w:rsidP="007B1FD0"/>
        </w:tc>
        <w:tc>
          <w:tcPr>
            <w:tcW w:w="1717" w:type="dxa"/>
          </w:tcPr>
          <w:p w14:paraId="1628D9AD" w14:textId="77777777" w:rsidR="004A2E07" w:rsidRDefault="004A2E07" w:rsidP="007B1FD0"/>
        </w:tc>
        <w:tc>
          <w:tcPr>
            <w:tcW w:w="1759" w:type="dxa"/>
          </w:tcPr>
          <w:p w14:paraId="38338E93" w14:textId="77777777" w:rsidR="004A2E07" w:rsidRDefault="004A2E07" w:rsidP="007B1FD0"/>
        </w:tc>
        <w:tc>
          <w:tcPr>
            <w:tcW w:w="1579" w:type="dxa"/>
          </w:tcPr>
          <w:p w14:paraId="2CF1773E" w14:textId="77777777" w:rsidR="004A2E07" w:rsidRDefault="004A2E07" w:rsidP="007B1FD0"/>
        </w:tc>
        <w:tc>
          <w:tcPr>
            <w:tcW w:w="1578" w:type="dxa"/>
          </w:tcPr>
          <w:p w14:paraId="76D4B5B7" w14:textId="77777777" w:rsidR="004A2E07" w:rsidRDefault="004A2E07" w:rsidP="007B1FD0"/>
        </w:tc>
        <w:tc>
          <w:tcPr>
            <w:tcW w:w="2038" w:type="dxa"/>
          </w:tcPr>
          <w:p w14:paraId="46785732" w14:textId="54EBD845" w:rsidR="004A2E07" w:rsidRDefault="004A2E07" w:rsidP="007B1FD0"/>
        </w:tc>
      </w:tr>
      <w:tr w:rsidR="004A2E07" w14:paraId="6511126A" w14:textId="77777777" w:rsidTr="004A2E07">
        <w:tc>
          <w:tcPr>
            <w:tcW w:w="958" w:type="dxa"/>
          </w:tcPr>
          <w:p w14:paraId="0C26FFD1" w14:textId="77777777" w:rsidR="004A2E07" w:rsidRDefault="004A2E07" w:rsidP="007B1FD0"/>
        </w:tc>
        <w:tc>
          <w:tcPr>
            <w:tcW w:w="1717" w:type="dxa"/>
          </w:tcPr>
          <w:p w14:paraId="4F309A50" w14:textId="77777777" w:rsidR="004A2E07" w:rsidRDefault="004A2E07" w:rsidP="007B1FD0"/>
        </w:tc>
        <w:tc>
          <w:tcPr>
            <w:tcW w:w="1759" w:type="dxa"/>
          </w:tcPr>
          <w:p w14:paraId="169CE168" w14:textId="77777777" w:rsidR="004A2E07" w:rsidRDefault="004A2E07" w:rsidP="007B1FD0"/>
        </w:tc>
        <w:tc>
          <w:tcPr>
            <w:tcW w:w="1579" w:type="dxa"/>
          </w:tcPr>
          <w:p w14:paraId="1B800D4E" w14:textId="77777777" w:rsidR="004A2E07" w:rsidRDefault="004A2E07" w:rsidP="007B1FD0"/>
        </w:tc>
        <w:tc>
          <w:tcPr>
            <w:tcW w:w="1578" w:type="dxa"/>
          </w:tcPr>
          <w:p w14:paraId="609DD217" w14:textId="77777777" w:rsidR="004A2E07" w:rsidRDefault="004A2E07" w:rsidP="007B1FD0"/>
        </w:tc>
        <w:tc>
          <w:tcPr>
            <w:tcW w:w="2038" w:type="dxa"/>
          </w:tcPr>
          <w:p w14:paraId="1A8B177F" w14:textId="177E3AAE" w:rsidR="004A2E07" w:rsidRDefault="004A2E07" w:rsidP="007B1FD0"/>
        </w:tc>
      </w:tr>
      <w:tr w:rsidR="004A2E07" w14:paraId="5BE7A4CC" w14:textId="77777777" w:rsidTr="004A2E07">
        <w:tc>
          <w:tcPr>
            <w:tcW w:w="958" w:type="dxa"/>
          </w:tcPr>
          <w:p w14:paraId="5AFC5DF3" w14:textId="77777777" w:rsidR="004A2E07" w:rsidRDefault="004A2E07" w:rsidP="007B1FD0"/>
        </w:tc>
        <w:tc>
          <w:tcPr>
            <w:tcW w:w="1717" w:type="dxa"/>
          </w:tcPr>
          <w:p w14:paraId="1EAD0D45" w14:textId="77777777" w:rsidR="004A2E07" w:rsidRDefault="004A2E07" w:rsidP="007B1FD0"/>
        </w:tc>
        <w:tc>
          <w:tcPr>
            <w:tcW w:w="1759" w:type="dxa"/>
          </w:tcPr>
          <w:p w14:paraId="6FE2C94F" w14:textId="77777777" w:rsidR="004A2E07" w:rsidRDefault="004A2E07" w:rsidP="007B1FD0"/>
        </w:tc>
        <w:tc>
          <w:tcPr>
            <w:tcW w:w="1579" w:type="dxa"/>
          </w:tcPr>
          <w:p w14:paraId="6A51D335" w14:textId="77777777" w:rsidR="004A2E07" w:rsidRDefault="004A2E07" w:rsidP="007B1FD0"/>
        </w:tc>
        <w:tc>
          <w:tcPr>
            <w:tcW w:w="1578" w:type="dxa"/>
          </w:tcPr>
          <w:p w14:paraId="2A16FDEA" w14:textId="77777777" w:rsidR="004A2E07" w:rsidRDefault="004A2E07" w:rsidP="007B1FD0"/>
        </w:tc>
        <w:tc>
          <w:tcPr>
            <w:tcW w:w="2038" w:type="dxa"/>
          </w:tcPr>
          <w:p w14:paraId="60208DAA" w14:textId="41606532" w:rsidR="004A2E07" w:rsidRDefault="004A2E07" w:rsidP="007B1FD0"/>
        </w:tc>
      </w:tr>
      <w:tr w:rsidR="004A2E07" w14:paraId="789DEEF7" w14:textId="77777777" w:rsidTr="004A2E07">
        <w:tc>
          <w:tcPr>
            <w:tcW w:w="958" w:type="dxa"/>
          </w:tcPr>
          <w:p w14:paraId="60AA117B" w14:textId="77777777" w:rsidR="004A2E07" w:rsidRDefault="004A2E07" w:rsidP="007B1FD0"/>
        </w:tc>
        <w:tc>
          <w:tcPr>
            <w:tcW w:w="1717" w:type="dxa"/>
          </w:tcPr>
          <w:p w14:paraId="776D80AF" w14:textId="77777777" w:rsidR="004A2E07" w:rsidRDefault="004A2E07" w:rsidP="007B1FD0"/>
        </w:tc>
        <w:tc>
          <w:tcPr>
            <w:tcW w:w="1759" w:type="dxa"/>
          </w:tcPr>
          <w:p w14:paraId="3EEEB415" w14:textId="77777777" w:rsidR="004A2E07" w:rsidRDefault="004A2E07" w:rsidP="007B1FD0"/>
        </w:tc>
        <w:tc>
          <w:tcPr>
            <w:tcW w:w="1579" w:type="dxa"/>
          </w:tcPr>
          <w:p w14:paraId="667F62DE" w14:textId="77777777" w:rsidR="004A2E07" w:rsidRDefault="004A2E07" w:rsidP="007B1FD0"/>
        </w:tc>
        <w:tc>
          <w:tcPr>
            <w:tcW w:w="1578" w:type="dxa"/>
          </w:tcPr>
          <w:p w14:paraId="25658CE8" w14:textId="77777777" w:rsidR="004A2E07" w:rsidRDefault="004A2E07" w:rsidP="007B1FD0"/>
        </w:tc>
        <w:tc>
          <w:tcPr>
            <w:tcW w:w="2038" w:type="dxa"/>
          </w:tcPr>
          <w:p w14:paraId="4000C54D" w14:textId="375DD29C" w:rsidR="004A2E07" w:rsidRDefault="004A2E07" w:rsidP="007B1FD0"/>
        </w:tc>
      </w:tr>
      <w:tr w:rsidR="004A2E07" w14:paraId="39E66483" w14:textId="77777777" w:rsidTr="004A2E07">
        <w:tc>
          <w:tcPr>
            <w:tcW w:w="958" w:type="dxa"/>
          </w:tcPr>
          <w:p w14:paraId="5DE56B52" w14:textId="77777777" w:rsidR="004A2E07" w:rsidRDefault="004A2E07" w:rsidP="007B1FD0"/>
        </w:tc>
        <w:tc>
          <w:tcPr>
            <w:tcW w:w="1717" w:type="dxa"/>
          </w:tcPr>
          <w:p w14:paraId="455310B7" w14:textId="77777777" w:rsidR="004A2E07" w:rsidRDefault="004A2E07" w:rsidP="007B1FD0"/>
        </w:tc>
        <w:tc>
          <w:tcPr>
            <w:tcW w:w="1759" w:type="dxa"/>
          </w:tcPr>
          <w:p w14:paraId="1EB513D9" w14:textId="77777777" w:rsidR="004A2E07" w:rsidRDefault="004A2E07" w:rsidP="007B1FD0"/>
        </w:tc>
        <w:tc>
          <w:tcPr>
            <w:tcW w:w="1579" w:type="dxa"/>
          </w:tcPr>
          <w:p w14:paraId="23C73DBB" w14:textId="77777777" w:rsidR="004A2E07" w:rsidRDefault="004A2E07" w:rsidP="007B1FD0"/>
        </w:tc>
        <w:tc>
          <w:tcPr>
            <w:tcW w:w="1578" w:type="dxa"/>
          </w:tcPr>
          <w:p w14:paraId="00C46BFB" w14:textId="77777777" w:rsidR="004A2E07" w:rsidRDefault="004A2E07" w:rsidP="007B1FD0"/>
        </w:tc>
        <w:tc>
          <w:tcPr>
            <w:tcW w:w="2038" w:type="dxa"/>
          </w:tcPr>
          <w:p w14:paraId="2D97F6DE" w14:textId="2E0B40DF" w:rsidR="004A2E07" w:rsidRDefault="004A2E07" w:rsidP="007B1FD0"/>
        </w:tc>
      </w:tr>
      <w:tr w:rsidR="004A2E07" w14:paraId="077B8F08" w14:textId="77777777" w:rsidTr="004A2E07">
        <w:tc>
          <w:tcPr>
            <w:tcW w:w="958" w:type="dxa"/>
          </w:tcPr>
          <w:p w14:paraId="56AAC277" w14:textId="77777777" w:rsidR="004A2E07" w:rsidRDefault="004A2E07" w:rsidP="007B1FD0"/>
        </w:tc>
        <w:tc>
          <w:tcPr>
            <w:tcW w:w="1717" w:type="dxa"/>
          </w:tcPr>
          <w:p w14:paraId="6FF33701" w14:textId="77777777" w:rsidR="004A2E07" w:rsidRDefault="004A2E07" w:rsidP="007B1FD0"/>
        </w:tc>
        <w:tc>
          <w:tcPr>
            <w:tcW w:w="1759" w:type="dxa"/>
          </w:tcPr>
          <w:p w14:paraId="60921128" w14:textId="77777777" w:rsidR="004A2E07" w:rsidRDefault="004A2E07" w:rsidP="007B1FD0"/>
        </w:tc>
        <w:tc>
          <w:tcPr>
            <w:tcW w:w="1579" w:type="dxa"/>
          </w:tcPr>
          <w:p w14:paraId="5EA905AB" w14:textId="77777777" w:rsidR="004A2E07" w:rsidRDefault="004A2E07" w:rsidP="007B1FD0"/>
        </w:tc>
        <w:tc>
          <w:tcPr>
            <w:tcW w:w="1578" w:type="dxa"/>
          </w:tcPr>
          <w:p w14:paraId="339A6848" w14:textId="77777777" w:rsidR="004A2E07" w:rsidRDefault="004A2E07" w:rsidP="007B1FD0"/>
        </w:tc>
        <w:tc>
          <w:tcPr>
            <w:tcW w:w="2038" w:type="dxa"/>
          </w:tcPr>
          <w:p w14:paraId="154B5EAB" w14:textId="52842C0A" w:rsidR="004A2E07" w:rsidRDefault="004A2E07" w:rsidP="007B1FD0"/>
        </w:tc>
      </w:tr>
      <w:tr w:rsidR="004A2E07" w14:paraId="5359E45C" w14:textId="77777777" w:rsidTr="004A2E07">
        <w:tc>
          <w:tcPr>
            <w:tcW w:w="958" w:type="dxa"/>
          </w:tcPr>
          <w:p w14:paraId="2A2ACF45" w14:textId="77777777" w:rsidR="004A2E07" w:rsidRDefault="004A2E07" w:rsidP="007B1FD0"/>
        </w:tc>
        <w:tc>
          <w:tcPr>
            <w:tcW w:w="1717" w:type="dxa"/>
          </w:tcPr>
          <w:p w14:paraId="475E47BB" w14:textId="77777777" w:rsidR="004A2E07" w:rsidRDefault="004A2E07" w:rsidP="007B1FD0"/>
        </w:tc>
        <w:tc>
          <w:tcPr>
            <w:tcW w:w="1759" w:type="dxa"/>
          </w:tcPr>
          <w:p w14:paraId="06F2BD95" w14:textId="77777777" w:rsidR="004A2E07" w:rsidRDefault="004A2E07" w:rsidP="007B1FD0"/>
        </w:tc>
        <w:tc>
          <w:tcPr>
            <w:tcW w:w="1579" w:type="dxa"/>
          </w:tcPr>
          <w:p w14:paraId="295FBF24" w14:textId="77777777" w:rsidR="004A2E07" w:rsidRDefault="004A2E07" w:rsidP="007B1FD0"/>
        </w:tc>
        <w:tc>
          <w:tcPr>
            <w:tcW w:w="1578" w:type="dxa"/>
          </w:tcPr>
          <w:p w14:paraId="1D0AEF1A" w14:textId="77777777" w:rsidR="004A2E07" w:rsidRDefault="004A2E07" w:rsidP="007B1FD0"/>
        </w:tc>
        <w:tc>
          <w:tcPr>
            <w:tcW w:w="2038" w:type="dxa"/>
          </w:tcPr>
          <w:p w14:paraId="5934A2E4" w14:textId="458511DC" w:rsidR="004A2E07" w:rsidRDefault="004A2E07" w:rsidP="007B1FD0"/>
        </w:tc>
      </w:tr>
    </w:tbl>
    <w:p w14:paraId="3450071D" w14:textId="40721823" w:rsidR="00764CEA" w:rsidRDefault="00F92020" w:rsidP="00E268A9">
      <w:pPr>
        <w:jc w:val="both"/>
      </w:pPr>
      <w:r>
        <w:t xml:space="preserve">* Art. 34 da Portaria </w:t>
      </w:r>
      <w:r w:rsidR="002B50E9">
        <w:t>nº 240, de 12 de março de 2019: Para a quantificação do produto químico,</w:t>
      </w:r>
      <w:r w:rsidR="00E268A9">
        <w:t xml:space="preserve"> a unidade de medida deve ser considerada em quilograma ou litro, observadas as regras de arredondamento.</w:t>
      </w:r>
    </w:p>
    <w:p w14:paraId="7414D678" w14:textId="63BC3CC3" w:rsidR="005050C0" w:rsidRDefault="005050C0" w:rsidP="00E268A9">
      <w:pPr>
        <w:jc w:val="both"/>
      </w:pPr>
      <w:r>
        <w:t xml:space="preserve">** Atividade </w:t>
      </w:r>
      <w:r w:rsidR="00C20C31">
        <w:t>D</w:t>
      </w:r>
      <w:r>
        <w:t>idática</w:t>
      </w:r>
      <w:r w:rsidR="0021222B">
        <w:t xml:space="preserve"> (especificar)</w:t>
      </w:r>
      <w:r>
        <w:t xml:space="preserve">; </w:t>
      </w:r>
      <w:r w:rsidR="00C20C31">
        <w:t xml:space="preserve">Atividade de </w:t>
      </w:r>
      <w:r>
        <w:t>Pesquisa</w:t>
      </w:r>
      <w:r w:rsidR="0021222B">
        <w:t xml:space="preserve"> (especificar)</w:t>
      </w:r>
      <w:r>
        <w:t>; Outr</w:t>
      </w:r>
      <w:r w:rsidR="00C20C31">
        <w:t>a Atividade</w:t>
      </w:r>
      <w:r w:rsidR="0021222B">
        <w:t xml:space="preserve"> (especificar)</w:t>
      </w:r>
      <w:r>
        <w:t>.</w:t>
      </w:r>
    </w:p>
    <w:p w14:paraId="0AE36F95" w14:textId="523C6877" w:rsidR="00E268A9" w:rsidRDefault="00E268A9" w:rsidP="00E268A9">
      <w:pPr>
        <w:jc w:val="both"/>
      </w:pPr>
    </w:p>
    <w:p w14:paraId="7280860D" w14:textId="1FAEF5CB" w:rsidR="00E268A9" w:rsidRDefault="00E268A9" w:rsidP="00E268A9">
      <w:pPr>
        <w:jc w:val="both"/>
      </w:pPr>
    </w:p>
    <w:p w14:paraId="1618270B" w14:textId="379E909C" w:rsidR="00E268A9" w:rsidRDefault="00E268A9" w:rsidP="00E268A9">
      <w:pPr>
        <w:jc w:val="both"/>
      </w:pPr>
    </w:p>
    <w:p w14:paraId="591E92AD" w14:textId="77777777" w:rsidR="00E268A9" w:rsidRDefault="00E268A9" w:rsidP="00E268A9">
      <w:pPr>
        <w:jc w:val="both"/>
      </w:pPr>
    </w:p>
    <w:p w14:paraId="6876CDBA" w14:textId="7194AED2" w:rsidR="00E268A9" w:rsidRDefault="00E268A9" w:rsidP="00E268A9">
      <w:pPr>
        <w:jc w:val="center"/>
      </w:pPr>
      <w:r>
        <w:t>__________________________________________________</w:t>
      </w:r>
    </w:p>
    <w:p w14:paraId="6C0B0E49" w14:textId="746F2F4F" w:rsidR="00E268A9" w:rsidRPr="00B81FAF" w:rsidRDefault="00E268A9" w:rsidP="00E268A9">
      <w:pPr>
        <w:jc w:val="center"/>
      </w:pPr>
      <w:r>
        <w:t>Assinatura do Pesquisador ou Responsável pelo Laboratório</w:t>
      </w:r>
    </w:p>
    <w:sectPr w:rsidR="00E268A9" w:rsidRPr="00B81FA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075" w:right="850" w:bottom="1701" w:left="1417" w:header="488" w:footer="34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E7405" w14:textId="77777777" w:rsidR="00F273D5" w:rsidRDefault="00F273D5">
      <w:r>
        <w:separator/>
      </w:r>
    </w:p>
  </w:endnote>
  <w:endnote w:type="continuationSeparator" w:id="0">
    <w:p w14:paraId="64AF888D" w14:textId="77777777" w:rsidR="00F273D5" w:rsidRDefault="00F2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DejaVu Sans">
    <w:panose1 w:val="020B0604020202020204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2FAC6" w14:textId="77777777" w:rsidR="00F859D5" w:rsidRDefault="00FF009A">
    <w:pPr>
      <w:pStyle w:val="Standard"/>
      <w:ind w:left="-705"/>
      <w:jc w:val="center"/>
      <w:rPr>
        <w:rFonts w:ascii="Arial" w:hAnsi="Arial" w:cs="Arial"/>
        <w:sz w:val="14"/>
        <w:szCs w:val="14"/>
      </w:rPr>
    </w:pPr>
    <w:r>
      <w:rPr>
        <w:rFonts w:ascii="Arial" w:hAnsi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F2938EB" wp14:editId="52B5E7B7">
              <wp:simplePos x="0" y="0"/>
              <wp:positionH relativeFrom="column">
                <wp:posOffset>0</wp:posOffset>
              </wp:positionH>
              <wp:positionV relativeFrom="margin">
                <wp:posOffset>8293846</wp:posOffset>
              </wp:positionV>
              <wp:extent cx="6120000" cy="576000"/>
              <wp:effectExtent l="0" t="0" r="0" b="0"/>
              <wp:wrapSquare wrapText="bothSides"/>
              <wp:docPr id="2" name="Quadro Endereço UNICENTR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000" cy="57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9A8536" w14:textId="540BA81C" w:rsidR="00FF009A" w:rsidRPr="00304902" w:rsidRDefault="00FF009A" w:rsidP="00FF009A">
                          <w:pPr>
                            <w:pStyle w:val="Standard"/>
                            <w:tabs>
                              <w:tab w:val="left" w:pos="60"/>
                              <w:tab w:val="left" w:pos="5882"/>
                            </w:tabs>
                            <w:spacing w:before="28"/>
                            <w:jc w:val="right"/>
                            <w:rPr>
                              <w:rFonts w:ascii="Arial Black" w:hAnsi="Arial Black"/>
                              <w:sz w:val="16"/>
                              <w:szCs w:val="16"/>
                              <w:lang w:val="en-US"/>
                            </w:rPr>
                          </w:pPr>
                          <w:r w:rsidRPr="00304902">
                            <w:rPr>
                              <w:rFonts w:ascii="Arial" w:hAnsi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 xml:space="preserve">Home Page:  </w:t>
                          </w:r>
                          <w:hyperlink r:id="rId1" w:history="1">
                            <w:r w:rsidRPr="00304902">
                              <w:rPr>
                                <w:rFonts w:ascii="Arial" w:hAnsi="Arial"/>
                                <w:color w:val="000080"/>
                                <w:sz w:val="14"/>
                                <w:szCs w:val="14"/>
                                <w:lang w:val="en-US"/>
                              </w:rPr>
                              <w:t>http://www.unicentro.br</w:t>
                            </w:r>
                          </w:hyperlink>
                          <w:r w:rsidRPr="00304902">
                            <w:rPr>
                              <w:rFonts w:ascii="Arial" w:hAnsi="Arial"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</w:p>
                        <w:p w14:paraId="0DF55438" w14:textId="77777777" w:rsidR="00FF009A" w:rsidRDefault="00FF009A" w:rsidP="00FF009A">
                          <w:pPr>
                            <w:pStyle w:val="Standard"/>
                            <w:tabs>
                              <w:tab w:val="left" w:pos="60"/>
                            </w:tabs>
                            <w:spacing w:before="28"/>
                            <w:jc w:val="center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Campus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sz w:val="14"/>
                              <w:szCs w:val="14"/>
                            </w:rPr>
                            <w:t xml:space="preserve"> Santa Cruz: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Rua Salvatore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Renna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– Padre Salvador, 875, Bairro Santa Cruz </w:t>
                          </w: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Cx. Postal 3010 </w:t>
                          </w: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Fone: (42) 3621-1000 </w:t>
                          </w:r>
                          <w:r>
                            <w:rPr>
                              <w:rFonts w:ascii="Arial" w:hAnsi="Arial"/>
                              <w:sz w:val="10"/>
                              <w:szCs w:val="10"/>
                            </w:rPr>
                            <w:t xml:space="preserve">–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FAX: (42) 3621-</w:t>
                          </w:r>
                          <w:proofErr w:type="gramStart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1090  CEP</w:t>
                          </w:r>
                          <w:proofErr w:type="gramEnd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85.015-430 – GUARAPUAVA</w:t>
                          </w: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0"/>
                              <w:szCs w:val="10"/>
                            </w:rPr>
                            <w:t xml:space="preserve">–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PR</w:t>
                          </w:r>
                        </w:p>
                        <w:p w14:paraId="17AC9587" w14:textId="77777777" w:rsidR="00FF009A" w:rsidRDefault="00FF009A" w:rsidP="00FF009A">
                          <w:pPr>
                            <w:pStyle w:val="Standard"/>
                            <w:tabs>
                              <w:tab w:val="left" w:pos="0"/>
                            </w:tabs>
                            <w:spacing w:before="28"/>
                            <w:jc w:val="center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Campus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sz w:val="14"/>
                              <w:szCs w:val="14"/>
                            </w:rPr>
                            <w:t xml:space="preserve"> Cedeteg: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Alameda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Élio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Antonio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Dalla Vecchia, 838, Bairro Vila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Carli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– Fone: (42) 3629-8100 – CEP 85.040-167 – GUARAPUAVA – PR</w:t>
                          </w:r>
                        </w:p>
                        <w:p w14:paraId="52F123D3" w14:textId="77777777" w:rsidR="00FF009A" w:rsidRDefault="00FF009A" w:rsidP="00FF009A">
                          <w:pPr>
                            <w:pStyle w:val="Standard"/>
                            <w:tabs>
                              <w:tab w:val="left" w:pos="90"/>
                            </w:tabs>
                            <w:spacing w:before="28"/>
                            <w:jc w:val="center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Campus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sz w:val="14"/>
                              <w:szCs w:val="14"/>
                            </w:rPr>
                            <w:t xml:space="preserve"> de Irati: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Rua Professora Maria Roza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Zanon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de Almeida, Bairro Engenheiro Gutierrez – Cx. Postal, 21 – Fone: (42) 3421-3000</w:t>
                          </w:r>
                        </w:p>
                        <w:p w14:paraId="07F82FF2" w14:textId="77777777" w:rsidR="00FF009A" w:rsidRDefault="00FF009A" w:rsidP="00FF009A">
                          <w:pPr>
                            <w:pStyle w:val="Standard"/>
                            <w:tabs>
                              <w:tab w:val="left" w:pos="90"/>
                            </w:tabs>
                            <w:spacing w:before="28"/>
                            <w:jc w:val="center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CEP 84.505-677 – IRATI – PR</w:t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2938EB" id="_x0000_t202" coordsize="21600,21600" o:spt="202" path="m,l,21600r21600,l21600,xe">
              <v:stroke joinstyle="miter"/>
              <v:path gradientshapeok="t" o:connecttype="rect"/>
            </v:shapetype>
            <v:shape id="Quadro Endereço UNICENTRO" o:spid="_x0000_s1027" type="#_x0000_t202" style="position:absolute;left:0;text-align:left;margin-left:0;margin-top:653.05pt;width:481.9pt;height:45.35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" filled="f" stroked="f">
              <v:textbox style="mso-fit-shape-to-text:t" inset="0,0,0,0">
                <w:txbxContent>
                  <w:p w14:paraId="479A8536" w14:textId="540BA81C" w:rsidR="00FF009A" w:rsidRPr="00304902" w:rsidRDefault="00FF009A" w:rsidP="00FF009A">
                    <w:pPr>
                      <w:pStyle w:val="Standard"/>
                      <w:tabs>
                        <w:tab w:val="left" w:pos="60"/>
                        <w:tab w:val="left" w:pos="5882"/>
                      </w:tabs>
                      <w:spacing w:before="28"/>
                      <w:jc w:val="right"/>
                      <w:rPr>
                        <w:rFonts w:ascii="Arial Black" w:hAnsi="Arial Black"/>
                        <w:sz w:val="16"/>
                        <w:szCs w:val="16"/>
                        <w:lang w:val="en-US"/>
                      </w:rPr>
                    </w:pPr>
                    <w:r w:rsidRPr="00304902">
                      <w:rPr>
                        <w:rFonts w:ascii="Arial" w:hAnsi="Arial"/>
                        <w:b/>
                        <w:bCs/>
                        <w:sz w:val="14"/>
                        <w:szCs w:val="14"/>
                        <w:lang w:val="en-US"/>
                      </w:rPr>
                      <w:t xml:space="preserve">Home Page:  </w:t>
                    </w:r>
                    <w:hyperlink r:id="rId2" w:history="1">
                      <w:r w:rsidRPr="00304902">
                        <w:rPr>
                          <w:rFonts w:ascii="Arial" w:hAnsi="Arial"/>
                          <w:color w:val="000080"/>
                          <w:sz w:val="14"/>
                          <w:szCs w:val="14"/>
                          <w:lang w:val="en-US"/>
                        </w:rPr>
                        <w:t>http://www.unicentro.br</w:t>
                      </w:r>
                    </w:hyperlink>
                    <w:r w:rsidRPr="00304902">
                      <w:rPr>
                        <w:rFonts w:ascii="Arial" w:hAnsi="Arial"/>
                        <w:sz w:val="14"/>
                        <w:szCs w:val="14"/>
                        <w:lang w:val="en-US"/>
                      </w:rPr>
                      <w:tab/>
                    </w:r>
                  </w:p>
                  <w:p w14:paraId="0DF55438" w14:textId="77777777" w:rsidR="00FF009A" w:rsidRDefault="00FF009A" w:rsidP="00FF009A">
                    <w:pPr>
                      <w:pStyle w:val="Standard"/>
                      <w:tabs>
                        <w:tab w:val="left" w:pos="60"/>
                      </w:tabs>
                      <w:spacing w:before="28"/>
                      <w:jc w:val="center"/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b/>
                        <w:bCs/>
                        <w:i/>
                        <w:iCs/>
                        <w:sz w:val="14"/>
                        <w:szCs w:val="14"/>
                      </w:rPr>
                      <w:t>Campus</w:t>
                    </w:r>
                    <w:r>
                      <w:rPr>
                        <w:rFonts w:ascii="Arial" w:hAnsi="Arial"/>
                        <w:b/>
                        <w:bCs/>
                        <w:sz w:val="14"/>
                        <w:szCs w:val="14"/>
                      </w:rPr>
                      <w:t xml:space="preserve"> Santa Cruz: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 xml:space="preserve">Rua Salvatore </w:t>
                    </w:r>
                    <w:proofErr w:type="spellStart"/>
                    <w:r>
                      <w:rPr>
                        <w:rFonts w:ascii="Arial" w:hAnsi="Arial"/>
                        <w:sz w:val="14"/>
                        <w:szCs w:val="14"/>
                      </w:rPr>
                      <w:t>Renna</w:t>
                    </w:r>
                    <w:proofErr w:type="spellEnd"/>
                    <w:r>
                      <w:rPr>
                        <w:rFonts w:ascii="Arial" w:hAnsi="Arial"/>
                        <w:sz w:val="14"/>
                        <w:szCs w:val="14"/>
                      </w:rPr>
                      <w:t xml:space="preserve"> – Padre Salvador, 875, Bairro Santa Cruz </w:t>
                    </w:r>
                    <w:r>
                      <w:rPr>
                        <w:rFonts w:ascii="Arial" w:hAnsi="Arial"/>
                        <w:sz w:val="12"/>
                        <w:szCs w:val="12"/>
                      </w:rPr>
                      <w:t>–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 xml:space="preserve"> Cx. Postal 3010 </w:t>
                    </w:r>
                    <w:r>
                      <w:rPr>
                        <w:rFonts w:ascii="Arial" w:hAnsi="Arial"/>
                        <w:sz w:val="12"/>
                        <w:szCs w:val="12"/>
                      </w:rPr>
                      <w:t>–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 xml:space="preserve"> Fone: (42) 3621-1000 </w:t>
                    </w:r>
                    <w:r>
                      <w:rPr>
                        <w:rFonts w:ascii="Arial" w:hAnsi="Arial"/>
                        <w:sz w:val="10"/>
                        <w:szCs w:val="10"/>
                      </w:rPr>
                      <w:t xml:space="preserve">–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FAX: (42) 3621-</w:t>
                    </w:r>
                    <w:proofErr w:type="gramStart"/>
                    <w:r>
                      <w:rPr>
                        <w:rFonts w:ascii="Arial" w:hAnsi="Arial"/>
                        <w:sz w:val="14"/>
                        <w:szCs w:val="14"/>
                      </w:rPr>
                      <w:t>1090  CEP</w:t>
                    </w:r>
                    <w:proofErr w:type="gramEnd"/>
                    <w:r>
                      <w:rPr>
                        <w:rFonts w:ascii="Arial" w:hAnsi="Arial"/>
                        <w:sz w:val="14"/>
                        <w:szCs w:val="14"/>
                      </w:rPr>
                      <w:t xml:space="preserve"> 85.015-430 – GUARAPUAVA</w:t>
                    </w:r>
                    <w:r>
                      <w:rPr>
                        <w:rFonts w:ascii="Arial" w:hAnsi="Arial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0"/>
                        <w:szCs w:val="10"/>
                      </w:rPr>
                      <w:t xml:space="preserve">–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PR</w:t>
                    </w:r>
                  </w:p>
                  <w:p w14:paraId="17AC9587" w14:textId="77777777" w:rsidR="00FF009A" w:rsidRDefault="00FF009A" w:rsidP="00FF009A">
                    <w:pPr>
                      <w:pStyle w:val="Standard"/>
                      <w:tabs>
                        <w:tab w:val="left" w:pos="0"/>
                      </w:tabs>
                      <w:spacing w:before="28"/>
                      <w:jc w:val="center"/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b/>
                        <w:bCs/>
                        <w:i/>
                        <w:iCs/>
                        <w:sz w:val="14"/>
                        <w:szCs w:val="14"/>
                      </w:rPr>
                      <w:t>Campus</w:t>
                    </w:r>
                    <w:r>
                      <w:rPr>
                        <w:rFonts w:ascii="Arial" w:hAnsi="Arial"/>
                        <w:b/>
                        <w:bCs/>
                        <w:sz w:val="14"/>
                        <w:szCs w:val="14"/>
                      </w:rPr>
                      <w:t xml:space="preserve"> Cedeteg: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 xml:space="preserve">Alameda </w:t>
                    </w:r>
                    <w:proofErr w:type="spellStart"/>
                    <w:r>
                      <w:rPr>
                        <w:rFonts w:ascii="Arial" w:hAnsi="Arial"/>
                        <w:sz w:val="14"/>
                        <w:szCs w:val="14"/>
                      </w:rPr>
                      <w:t>Élio</w:t>
                    </w:r>
                    <w:proofErr w:type="spellEnd"/>
                    <w:r>
                      <w:rPr>
                        <w:rFonts w:ascii="Arial" w:hAnsi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  <w:szCs w:val="14"/>
                      </w:rPr>
                      <w:t>Antonio</w:t>
                    </w:r>
                    <w:proofErr w:type="spellEnd"/>
                    <w:r>
                      <w:rPr>
                        <w:rFonts w:ascii="Arial" w:hAnsi="Arial"/>
                        <w:sz w:val="14"/>
                        <w:szCs w:val="14"/>
                      </w:rPr>
                      <w:t xml:space="preserve"> Dalla Vecchia, 838, Bairro Vila </w:t>
                    </w:r>
                    <w:proofErr w:type="spellStart"/>
                    <w:r>
                      <w:rPr>
                        <w:rFonts w:ascii="Arial" w:hAnsi="Arial"/>
                        <w:sz w:val="14"/>
                        <w:szCs w:val="14"/>
                      </w:rPr>
                      <w:t>Carli</w:t>
                    </w:r>
                    <w:proofErr w:type="spellEnd"/>
                    <w:r>
                      <w:rPr>
                        <w:rFonts w:ascii="Arial" w:hAnsi="Arial"/>
                        <w:sz w:val="14"/>
                        <w:szCs w:val="14"/>
                      </w:rPr>
                      <w:t xml:space="preserve"> – Fone: (42) 3629-8100 – CEP 85.040-167 – GUARAPUAVA – PR</w:t>
                    </w:r>
                  </w:p>
                  <w:p w14:paraId="52F123D3" w14:textId="77777777" w:rsidR="00FF009A" w:rsidRDefault="00FF009A" w:rsidP="00FF009A">
                    <w:pPr>
                      <w:pStyle w:val="Standard"/>
                      <w:tabs>
                        <w:tab w:val="left" w:pos="90"/>
                      </w:tabs>
                      <w:spacing w:before="28"/>
                      <w:jc w:val="center"/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b/>
                        <w:bCs/>
                        <w:i/>
                        <w:iCs/>
                        <w:sz w:val="14"/>
                        <w:szCs w:val="14"/>
                      </w:rPr>
                      <w:t>Campus</w:t>
                    </w:r>
                    <w:r>
                      <w:rPr>
                        <w:rFonts w:ascii="Arial" w:hAnsi="Arial"/>
                        <w:b/>
                        <w:bCs/>
                        <w:sz w:val="14"/>
                        <w:szCs w:val="14"/>
                      </w:rPr>
                      <w:t xml:space="preserve"> de Irati: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 xml:space="preserve">Rua Professora Maria Roza </w:t>
                    </w:r>
                    <w:proofErr w:type="spellStart"/>
                    <w:r>
                      <w:rPr>
                        <w:rFonts w:ascii="Arial" w:hAnsi="Arial"/>
                        <w:sz w:val="14"/>
                        <w:szCs w:val="14"/>
                      </w:rPr>
                      <w:t>Zanon</w:t>
                    </w:r>
                    <w:proofErr w:type="spellEnd"/>
                    <w:r>
                      <w:rPr>
                        <w:rFonts w:ascii="Arial" w:hAnsi="Arial"/>
                        <w:sz w:val="14"/>
                        <w:szCs w:val="14"/>
                      </w:rPr>
                      <w:t xml:space="preserve"> de Almeida, Bairro Engenheiro Gutierrez – Cx. Postal, 21 – Fone: (42) 3421-3000</w:t>
                    </w:r>
                  </w:p>
                  <w:p w14:paraId="07F82FF2" w14:textId="77777777" w:rsidR="00FF009A" w:rsidRDefault="00FF009A" w:rsidP="00FF009A">
                    <w:pPr>
                      <w:pStyle w:val="Standard"/>
                      <w:tabs>
                        <w:tab w:val="left" w:pos="90"/>
                      </w:tabs>
                      <w:spacing w:before="28"/>
                      <w:jc w:val="center"/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>CEP 84.505-677 – IRATI – PR</w:t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8B1A8" w14:textId="77777777" w:rsidR="00F273D5" w:rsidRDefault="00F273D5">
      <w:r>
        <w:separator/>
      </w:r>
    </w:p>
  </w:footnote>
  <w:footnote w:type="continuationSeparator" w:id="0">
    <w:p w14:paraId="21131A4E" w14:textId="77777777" w:rsidR="00F273D5" w:rsidRDefault="00F27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E3A53" w14:textId="77777777" w:rsidR="00B5797E" w:rsidRDefault="00B579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DC350" w14:textId="77777777" w:rsidR="00F859D5" w:rsidRDefault="00B81FAF">
    <w:pPr>
      <w:pStyle w:val="Standard"/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6162A103" wp14:editId="4F0E5F67">
              <wp:simplePos x="0" y="0"/>
              <wp:positionH relativeFrom="column">
                <wp:posOffset>1148080</wp:posOffset>
              </wp:positionH>
              <wp:positionV relativeFrom="paragraph">
                <wp:posOffset>-15374</wp:posOffset>
              </wp:positionV>
              <wp:extent cx="5039995" cy="629920"/>
              <wp:effectExtent l="0" t="0" r="0" b="0"/>
              <wp:wrapSquare wrapText="bothSides"/>
              <wp:docPr id="1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39995" cy="6299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ABC1F" w14:textId="77777777" w:rsidR="00F859D5" w:rsidRDefault="00F859D5">
                          <w:pPr>
                            <w:pStyle w:val="Standard"/>
                            <w:jc w:val="center"/>
                            <w:rPr>
                              <w:rFonts w:ascii="Arial Black" w:hAnsi="Arial Black" w:cs="Arial Black"/>
                              <w:sz w:val="28"/>
                              <w:szCs w:val="28"/>
                            </w:rPr>
                          </w:pPr>
                        </w:p>
                        <w:p w14:paraId="51CFF9C8" w14:textId="77777777" w:rsidR="00F859D5" w:rsidRDefault="007955E1">
                          <w:pPr>
                            <w:pStyle w:val="Standard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8"/>
                              <w:szCs w:val="38"/>
                            </w:rPr>
                            <w:t>Universidade Estadual do Centro-Oeste</w:t>
                          </w:r>
                        </w:p>
                        <w:p w14:paraId="32AE45B3" w14:textId="77777777" w:rsidR="00F859D5" w:rsidRDefault="007955E1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Reconhecida pelo Decreto Estadual nº 3.444, de 8 de agosto de 1997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2A10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.4pt;margin-top:-1.2pt;width:396.85pt;height:49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" stroked="f">
              <v:fill opacity="0"/>
              <v:path arrowok="t"/>
              <v:textbox inset="0,0,0,0">
                <w:txbxContent>
                  <w:p w14:paraId="77BABC1F" w14:textId="77777777" w:rsidR="00F859D5" w:rsidRDefault="00F859D5">
                    <w:pPr>
                      <w:pStyle w:val="Standard"/>
                      <w:jc w:val="center"/>
                      <w:rPr>
                        <w:rFonts w:ascii="Arial Black" w:hAnsi="Arial Black" w:cs="Arial Black"/>
                        <w:sz w:val="28"/>
                        <w:szCs w:val="28"/>
                      </w:rPr>
                    </w:pPr>
                  </w:p>
                  <w:p w14:paraId="51CFF9C8" w14:textId="77777777" w:rsidR="00F859D5" w:rsidRDefault="007955E1">
                    <w:pPr>
                      <w:pStyle w:val="Standard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8"/>
                        <w:szCs w:val="38"/>
                      </w:rPr>
                      <w:t>Universidade Estadual do Centro-Oeste</w:t>
                    </w:r>
                  </w:p>
                  <w:p w14:paraId="32AE45B3" w14:textId="77777777" w:rsidR="00F859D5" w:rsidRDefault="007955E1">
                    <w:pPr>
                      <w:pStyle w:val="Standard"/>
                      <w:jc w:val="center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Reconhecida pelo Decreto Estadual nº 3.444, de 8 de agosto de 1997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noProof/>
        <w:color w:val="000000"/>
        <w:sz w:val="22"/>
      </w:rPr>
      <w:drawing>
        <wp:inline distT="0" distB="0" distL="0" distR="0" wp14:anchorId="53184D67" wp14:editId="4841D5A6">
          <wp:extent cx="998220" cy="897890"/>
          <wp:effectExtent l="0" t="0" r="0" b="0"/>
          <wp:docPr id="16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8978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A8A70" w14:textId="77777777" w:rsidR="00F859D5" w:rsidRDefault="00F859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7E"/>
    <w:rsid w:val="000028E4"/>
    <w:rsid w:val="000046A6"/>
    <w:rsid w:val="00070EBF"/>
    <w:rsid w:val="0007157A"/>
    <w:rsid w:val="00083DA0"/>
    <w:rsid w:val="000B20E3"/>
    <w:rsid w:val="000C2B2E"/>
    <w:rsid w:val="000E77FD"/>
    <w:rsid w:val="00110DB7"/>
    <w:rsid w:val="00111D4A"/>
    <w:rsid w:val="00125FE1"/>
    <w:rsid w:val="00167C79"/>
    <w:rsid w:val="001764AB"/>
    <w:rsid w:val="00176B9A"/>
    <w:rsid w:val="0018096D"/>
    <w:rsid w:val="001844B1"/>
    <w:rsid w:val="001D666E"/>
    <w:rsid w:val="001E4641"/>
    <w:rsid w:val="001E7DF5"/>
    <w:rsid w:val="001F0019"/>
    <w:rsid w:val="00207DDD"/>
    <w:rsid w:val="00211F9A"/>
    <w:rsid w:val="0021222B"/>
    <w:rsid w:val="00231D3F"/>
    <w:rsid w:val="002364B7"/>
    <w:rsid w:val="00271705"/>
    <w:rsid w:val="00277FA7"/>
    <w:rsid w:val="00284327"/>
    <w:rsid w:val="00285032"/>
    <w:rsid w:val="0029222B"/>
    <w:rsid w:val="00292CAD"/>
    <w:rsid w:val="002964CF"/>
    <w:rsid w:val="002A66E9"/>
    <w:rsid w:val="002B50E9"/>
    <w:rsid w:val="002B5F06"/>
    <w:rsid w:val="002B7667"/>
    <w:rsid w:val="002D2DBA"/>
    <w:rsid w:val="002F3E0E"/>
    <w:rsid w:val="002F700E"/>
    <w:rsid w:val="00311065"/>
    <w:rsid w:val="00320A39"/>
    <w:rsid w:val="003478B1"/>
    <w:rsid w:val="00353C32"/>
    <w:rsid w:val="00356EB1"/>
    <w:rsid w:val="0036052C"/>
    <w:rsid w:val="003618D8"/>
    <w:rsid w:val="00374CF1"/>
    <w:rsid w:val="003841A7"/>
    <w:rsid w:val="003931C4"/>
    <w:rsid w:val="003A0BEF"/>
    <w:rsid w:val="003B6256"/>
    <w:rsid w:val="003C3D61"/>
    <w:rsid w:val="003C47E2"/>
    <w:rsid w:val="003E7B2F"/>
    <w:rsid w:val="0042314A"/>
    <w:rsid w:val="004314C6"/>
    <w:rsid w:val="0043661F"/>
    <w:rsid w:val="004457FE"/>
    <w:rsid w:val="00453608"/>
    <w:rsid w:val="0046095C"/>
    <w:rsid w:val="004A2E07"/>
    <w:rsid w:val="004C16DA"/>
    <w:rsid w:val="004C3CE4"/>
    <w:rsid w:val="004C78E3"/>
    <w:rsid w:val="004F142B"/>
    <w:rsid w:val="004F7304"/>
    <w:rsid w:val="005012F6"/>
    <w:rsid w:val="00502D4A"/>
    <w:rsid w:val="005050C0"/>
    <w:rsid w:val="005058F2"/>
    <w:rsid w:val="00515F43"/>
    <w:rsid w:val="005365B7"/>
    <w:rsid w:val="00564786"/>
    <w:rsid w:val="005712F7"/>
    <w:rsid w:val="005D7CC5"/>
    <w:rsid w:val="00600C9C"/>
    <w:rsid w:val="00603CB0"/>
    <w:rsid w:val="006163D5"/>
    <w:rsid w:val="006212C1"/>
    <w:rsid w:val="00621D20"/>
    <w:rsid w:val="00633157"/>
    <w:rsid w:val="006545A9"/>
    <w:rsid w:val="00664054"/>
    <w:rsid w:val="006848E9"/>
    <w:rsid w:val="00696011"/>
    <w:rsid w:val="006D7636"/>
    <w:rsid w:val="006E1093"/>
    <w:rsid w:val="006E6730"/>
    <w:rsid w:val="006F6CD6"/>
    <w:rsid w:val="00713F9C"/>
    <w:rsid w:val="00730F6B"/>
    <w:rsid w:val="0075035C"/>
    <w:rsid w:val="00756403"/>
    <w:rsid w:val="00763877"/>
    <w:rsid w:val="00764CEA"/>
    <w:rsid w:val="00775E8E"/>
    <w:rsid w:val="007767D1"/>
    <w:rsid w:val="00783D52"/>
    <w:rsid w:val="0078598C"/>
    <w:rsid w:val="007955E1"/>
    <w:rsid w:val="007B1FD0"/>
    <w:rsid w:val="007E07F8"/>
    <w:rsid w:val="007E49D2"/>
    <w:rsid w:val="007E633E"/>
    <w:rsid w:val="007F7B2E"/>
    <w:rsid w:val="0080009A"/>
    <w:rsid w:val="00802B2F"/>
    <w:rsid w:val="008217EF"/>
    <w:rsid w:val="00825F70"/>
    <w:rsid w:val="0084053D"/>
    <w:rsid w:val="008470BE"/>
    <w:rsid w:val="00867DFC"/>
    <w:rsid w:val="0087529B"/>
    <w:rsid w:val="008A5DC2"/>
    <w:rsid w:val="008A7DAE"/>
    <w:rsid w:val="008B635F"/>
    <w:rsid w:val="008C6D6D"/>
    <w:rsid w:val="008E421A"/>
    <w:rsid w:val="008F06FB"/>
    <w:rsid w:val="00920635"/>
    <w:rsid w:val="009304D0"/>
    <w:rsid w:val="00935224"/>
    <w:rsid w:val="009424FD"/>
    <w:rsid w:val="00952441"/>
    <w:rsid w:val="0097730D"/>
    <w:rsid w:val="009953F0"/>
    <w:rsid w:val="009A103F"/>
    <w:rsid w:val="009A4B01"/>
    <w:rsid w:val="009B078F"/>
    <w:rsid w:val="009D1A3E"/>
    <w:rsid w:val="009D6BF0"/>
    <w:rsid w:val="009F74DE"/>
    <w:rsid w:val="00A4020F"/>
    <w:rsid w:val="00A4558A"/>
    <w:rsid w:val="00A62AFF"/>
    <w:rsid w:val="00A65BB6"/>
    <w:rsid w:val="00A84392"/>
    <w:rsid w:val="00A84513"/>
    <w:rsid w:val="00A962D2"/>
    <w:rsid w:val="00AA3E44"/>
    <w:rsid w:val="00AE0A7C"/>
    <w:rsid w:val="00B10F03"/>
    <w:rsid w:val="00B20B3A"/>
    <w:rsid w:val="00B31A15"/>
    <w:rsid w:val="00B36702"/>
    <w:rsid w:val="00B434AC"/>
    <w:rsid w:val="00B473C6"/>
    <w:rsid w:val="00B55E8B"/>
    <w:rsid w:val="00B56189"/>
    <w:rsid w:val="00B5797E"/>
    <w:rsid w:val="00B6002C"/>
    <w:rsid w:val="00B66F87"/>
    <w:rsid w:val="00B72667"/>
    <w:rsid w:val="00B75CDA"/>
    <w:rsid w:val="00B81FAF"/>
    <w:rsid w:val="00BA1996"/>
    <w:rsid w:val="00BB5CE0"/>
    <w:rsid w:val="00BC2F46"/>
    <w:rsid w:val="00BC4C5D"/>
    <w:rsid w:val="00BE6201"/>
    <w:rsid w:val="00BF116A"/>
    <w:rsid w:val="00C04D2A"/>
    <w:rsid w:val="00C159AD"/>
    <w:rsid w:val="00C20C31"/>
    <w:rsid w:val="00C374AC"/>
    <w:rsid w:val="00C70CA0"/>
    <w:rsid w:val="00C75CC2"/>
    <w:rsid w:val="00CA7D19"/>
    <w:rsid w:val="00CD0960"/>
    <w:rsid w:val="00CD6E33"/>
    <w:rsid w:val="00CE0721"/>
    <w:rsid w:val="00CE51AE"/>
    <w:rsid w:val="00CE7794"/>
    <w:rsid w:val="00CF0228"/>
    <w:rsid w:val="00CF09CB"/>
    <w:rsid w:val="00CF64A7"/>
    <w:rsid w:val="00D01F58"/>
    <w:rsid w:val="00D038B1"/>
    <w:rsid w:val="00D20E35"/>
    <w:rsid w:val="00D478AE"/>
    <w:rsid w:val="00D54915"/>
    <w:rsid w:val="00D57B1F"/>
    <w:rsid w:val="00D63522"/>
    <w:rsid w:val="00D65F1A"/>
    <w:rsid w:val="00D758F8"/>
    <w:rsid w:val="00DA499F"/>
    <w:rsid w:val="00DB6079"/>
    <w:rsid w:val="00DC4464"/>
    <w:rsid w:val="00DD6378"/>
    <w:rsid w:val="00E268A9"/>
    <w:rsid w:val="00E32CA2"/>
    <w:rsid w:val="00E433B6"/>
    <w:rsid w:val="00E43A80"/>
    <w:rsid w:val="00E44928"/>
    <w:rsid w:val="00E51697"/>
    <w:rsid w:val="00E540D9"/>
    <w:rsid w:val="00E63CB9"/>
    <w:rsid w:val="00E8212A"/>
    <w:rsid w:val="00E9754F"/>
    <w:rsid w:val="00EB610D"/>
    <w:rsid w:val="00ED54FE"/>
    <w:rsid w:val="00EE466F"/>
    <w:rsid w:val="00EE602E"/>
    <w:rsid w:val="00EF4469"/>
    <w:rsid w:val="00F0477E"/>
    <w:rsid w:val="00F2324E"/>
    <w:rsid w:val="00F243FF"/>
    <w:rsid w:val="00F273D5"/>
    <w:rsid w:val="00F36131"/>
    <w:rsid w:val="00F57D3A"/>
    <w:rsid w:val="00F649B1"/>
    <w:rsid w:val="00F70038"/>
    <w:rsid w:val="00F70ADA"/>
    <w:rsid w:val="00F714BF"/>
    <w:rsid w:val="00F756CC"/>
    <w:rsid w:val="00F81F04"/>
    <w:rsid w:val="00F859D5"/>
    <w:rsid w:val="00F92020"/>
    <w:rsid w:val="00FA1E81"/>
    <w:rsid w:val="00FA3AE6"/>
    <w:rsid w:val="00FB0D4E"/>
    <w:rsid w:val="00FB1562"/>
    <w:rsid w:val="00FB6323"/>
    <w:rsid w:val="00FF009A"/>
    <w:rsid w:val="00FF0F07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32C63DC0"/>
  <w15:chartTrackingRefBased/>
  <w15:docId w15:val="{2E4E45DB-4E76-2C49-B7F3-B2258343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4CF"/>
    <w:rPr>
      <w:sz w:val="24"/>
      <w:szCs w:val="24"/>
    </w:rPr>
  </w:style>
  <w:style w:type="paragraph" w:styleId="Ttulo3">
    <w:name w:val="heading 3"/>
    <w:next w:val="Corpodetexto"/>
    <w:qFormat/>
    <w:pPr>
      <w:keepNext/>
      <w:widowControl w:val="0"/>
      <w:numPr>
        <w:ilvl w:val="2"/>
        <w:numId w:val="1"/>
      </w:numPr>
      <w:tabs>
        <w:tab w:val="left" w:pos="0"/>
        <w:tab w:val="left" w:pos="1418"/>
        <w:tab w:val="left" w:pos="2268"/>
      </w:tabs>
      <w:suppressAutoHyphens/>
      <w:jc w:val="both"/>
      <w:textAlignment w:val="baseline"/>
      <w:outlineLvl w:val="2"/>
    </w:pPr>
    <w:rPr>
      <w:rFonts w:eastAsia="Arial Unicode MS"/>
      <w:kern w:val="1"/>
      <w:sz w:val="24"/>
      <w:szCs w:val="24"/>
      <w:lang w:val="en-US" w:eastAsia="ar-SA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suppressAutoHyphens/>
      <w:textAlignment w:val="baseline"/>
      <w:outlineLvl w:val="3"/>
    </w:pPr>
    <w:rPr>
      <w:rFonts w:eastAsia="Arial Unicode MS"/>
      <w:b/>
      <w:bCs/>
      <w:kern w:val="1"/>
      <w:sz w:val="16"/>
      <w:szCs w:val="1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OpenSymbol" w:eastAsia="OpenSymbol" w:hAnsi="OpenSymbol" w:cs="OpenSymbol"/>
    </w:rPr>
  </w:style>
  <w:style w:type="character" w:customStyle="1" w:styleId="WW8Num4z0">
    <w:name w:val="WW8Num4z0"/>
    <w:rPr>
      <w:rFonts w:ascii="OpenSymbol" w:eastAsia="OpenSymbol" w:hAnsi="OpenSymbol" w:cs="OpenSymbol"/>
    </w:rPr>
  </w:style>
  <w:style w:type="character" w:customStyle="1" w:styleId="WW8Num5z0">
    <w:name w:val="WW8Num5z0"/>
    <w:rPr>
      <w:rFonts w:ascii="OpenSymbol" w:eastAsia="OpenSymbol" w:hAnsi="OpenSymbol" w:cs="OpenSymbol"/>
    </w:rPr>
  </w:style>
  <w:style w:type="character" w:customStyle="1" w:styleId="Fontepargpadro1">
    <w:name w:val="Fonte parág. padrão1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EndnoteSymbol">
    <w:name w:val="Endnote Symbol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Normal1">
    <w:name w:val="Normal1"/>
    <w:rPr>
      <w:rFonts w:ascii="Times New Roman" w:eastAsia="Times New Roman" w:hAnsi="Times New Roman" w:cs="Times New Roman"/>
      <w:b/>
      <w:bCs/>
      <w:color w:val="auto"/>
      <w:sz w:val="20"/>
      <w:szCs w:val="20"/>
      <w:lang w:val="pt-BR"/>
    </w:rPr>
  </w:style>
  <w:style w:type="character" w:customStyle="1" w:styleId="RTFNum21">
    <w:name w:val="RTF_Num 2 1"/>
    <w:rPr>
      <w:rFonts w:ascii="Times New Roman" w:eastAsia="Times New Roman" w:hAnsi="Times New Roman" w:cs="Times New Roman"/>
      <w:b w:val="0"/>
      <w:bCs w:val="0"/>
      <w:color w:val="auto"/>
      <w:sz w:val="24"/>
      <w:szCs w:val="24"/>
      <w:shd w:val="clear" w:color="auto" w:fill="000000"/>
      <w:lang w:val="en-US"/>
    </w:rPr>
  </w:style>
  <w:style w:type="character" w:customStyle="1" w:styleId="RTFNum22">
    <w:name w:val="RTF_Num 2 2"/>
    <w:rPr>
      <w:rFonts w:ascii="Times New Roman" w:eastAsia="Times New Roman" w:hAnsi="Times New Roman" w:cs="Times New Roman"/>
      <w:b w:val="0"/>
      <w:bCs w:val="0"/>
      <w:color w:val="auto"/>
      <w:sz w:val="24"/>
      <w:szCs w:val="24"/>
      <w:shd w:val="clear" w:color="auto" w:fill="000000"/>
      <w:lang w:val="en-US"/>
    </w:rPr>
  </w:style>
  <w:style w:type="character" w:customStyle="1" w:styleId="RTFNum23">
    <w:name w:val="RTF_Num 2 3"/>
    <w:rPr>
      <w:rFonts w:ascii="Times New Roman" w:eastAsia="Times New Roman" w:hAnsi="Times New Roman" w:cs="Times New Roman"/>
      <w:b w:val="0"/>
      <w:bCs w:val="0"/>
      <w:color w:val="auto"/>
      <w:sz w:val="24"/>
      <w:szCs w:val="24"/>
      <w:shd w:val="clear" w:color="auto" w:fill="000000"/>
      <w:lang w:val="en-US"/>
    </w:rPr>
  </w:style>
  <w:style w:type="character" w:customStyle="1" w:styleId="RTFNum24">
    <w:name w:val="RTF_Num 2 4"/>
    <w:rPr>
      <w:rFonts w:ascii="Times New Roman" w:eastAsia="Times New Roman" w:hAnsi="Times New Roman" w:cs="Times New Roman"/>
      <w:b w:val="0"/>
      <w:bCs w:val="0"/>
      <w:color w:val="auto"/>
      <w:sz w:val="24"/>
      <w:szCs w:val="24"/>
      <w:shd w:val="clear" w:color="auto" w:fill="000000"/>
      <w:lang w:val="en-US"/>
    </w:rPr>
  </w:style>
  <w:style w:type="character" w:customStyle="1" w:styleId="RTFNum25">
    <w:name w:val="RTF_Num 2 5"/>
    <w:rPr>
      <w:rFonts w:ascii="Times New Roman" w:eastAsia="Times New Roman" w:hAnsi="Times New Roman" w:cs="Times New Roman"/>
      <w:b w:val="0"/>
      <w:bCs w:val="0"/>
      <w:color w:val="auto"/>
      <w:sz w:val="24"/>
      <w:szCs w:val="24"/>
      <w:shd w:val="clear" w:color="auto" w:fill="000000"/>
      <w:lang w:val="en-US"/>
    </w:rPr>
  </w:style>
  <w:style w:type="character" w:customStyle="1" w:styleId="RTFNum26">
    <w:name w:val="RTF_Num 2 6"/>
    <w:rPr>
      <w:rFonts w:ascii="Times New Roman" w:eastAsia="Times New Roman" w:hAnsi="Times New Roman" w:cs="Times New Roman"/>
      <w:b w:val="0"/>
      <w:bCs w:val="0"/>
      <w:color w:val="auto"/>
      <w:sz w:val="24"/>
      <w:szCs w:val="24"/>
      <w:shd w:val="clear" w:color="auto" w:fill="000000"/>
      <w:lang w:val="en-US"/>
    </w:rPr>
  </w:style>
  <w:style w:type="character" w:customStyle="1" w:styleId="RTFNum27">
    <w:name w:val="RTF_Num 2 7"/>
    <w:rPr>
      <w:rFonts w:ascii="Times New Roman" w:eastAsia="Times New Roman" w:hAnsi="Times New Roman" w:cs="Times New Roman"/>
      <w:b w:val="0"/>
      <w:bCs w:val="0"/>
      <w:color w:val="auto"/>
      <w:sz w:val="24"/>
      <w:szCs w:val="24"/>
      <w:shd w:val="clear" w:color="auto" w:fill="000000"/>
      <w:lang w:val="en-US"/>
    </w:rPr>
  </w:style>
  <w:style w:type="character" w:customStyle="1" w:styleId="RTFNum28">
    <w:name w:val="RTF_Num 2 8"/>
    <w:rPr>
      <w:rFonts w:ascii="Times New Roman" w:eastAsia="Times New Roman" w:hAnsi="Times New Roman" w:cs="Times New Roman"/>
      <w:b w:val="0"/>
      <w:bCs w:val="0"/>
      <w:color w:val="auto"/>
      <w:sz w:val="24"/>
      <w:szCs w:val="24"/>
      <w:shd w:val="clear" w:color="auto" w:fill="000000"/>
      <w:lang w:val="en-US"/>
    </w:rPr>
  </w:style>
  <w:style w:type="character" w:customStyle="1" w:styleId="RTFNum29">
    <w:name w:val="RTF_Num 2 9"/>
    <w:rPr>
      <w:rFonts w:ascii="Times New Roman" w:eastAsia="Times New Roman" w:hAnsi="Times New Roman" w:cs="Times New Roman"/>
      <w:b w:val="0"/>
      <w:bCs w:val="0"/>
      <w:color w:val="auto"/>
      <w:sz w:val="24"/>
      <w:szCs w:val="24"/>
      <w:shd w:val="clear" w:color="auto" w:fill="000000"/>
      <w:lang w:val="en-US"/>
    </w:rPr>
  </w:style>
  <w:style w:type="character" w:customStyle="1" w:styleId="WW-Absatz-Standardschriftart1111111111111111111">
    <w:name w:val="WW-Absatz-Standardschriftart1111111111111111111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n-US"/>
    </w:rPr>
  </w:style>
  <w:style w:type="character" w:customStyle="1" w:styleId="WW-Fontepargpadro">
    <w:name w:val="WW-Fonte parág. padrão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n-US"/>
    </w:rPr>
  </w:style>
  <w:style w:type="character" w:styleId="Nmerodepgina">
    <w:name w:val="page number"/>
    <w:basedOn w:val="WW-Fontepargpadro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n-US"/>
    </w:rPr>
  </w:style>
  <w:style w:type="character" w:customStyle="1" w:styleId="FootnoteSymboluser">
    <w:name w:val="Footnote Symbol (user)"/>
    <w:rPr>
      <w:sz w:val="24"/>
      <w:szCs w:val="24"/>
      <w:lang w:val="en-US"/>
    </w:rPr>
  </w:style>
  <w:style w:type="character" w:customStyle="1" w:styleId="EndnoteSymboluser">
    <w:name w:val="Endnote Symbol (user)"/>
    <w:rPr>
      <w:sz w:val="24"/>
      <w:szCs w:val="24"/>
      <w:lang w:val="en-US"/>
    </w:rPr>
  </w:style>
  <w:style w:type="character" w:customStyle="1" w:styleId="Internetlinkuser">
    <w:name w:val="Internet link (user)"/>
    <w:rPr>
      <w:color w:val="000080"/>
      <w:sz w:val="24"/>
      <w:szCs w:val="24"/>
      <w:u w:val="single"/>
      <w:lang w:val="en-US"/>
    </w:rPr>
  </w:style>
  <w:style w:type="character" w:customStyle="1" w:styleId="VisitedInternetLinkuser">
    <w:name w:val="Visited Internet Link (user)"/>
    <w:rPr>
      <w:color w:val="800000"/>
      <w:sz w:val="24"/>
      <w:szCs w:val="24"/>
      <w:u w:val="single"/>
      <w:lang w:val="en-US"/>
    </w:rPr>
  </w:style>
  <w:style w:type="character" w:customStyle="1" w:styleId="StrongEmphasis">
    <w:name w:val="Strong Emphasis"/>
    <w:rPr>
      <w:b/>
      <w:bCs/>
    </w:rPr>
  </w:style>
  <w:style w:type="character" w:customStyle="1" w:styleId="apple-converted-space">
    <w:name w:val="apple-converted-space"/>
  </w:style>
  <w:style w:type="character" w:styleId="Hyperlink">
    <w:name w:val="Hyperlink"/>
    <w:rPr>
      <w:color w:val="0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Corpodetexto">
    <w:name w:val="Body Text"/>
    <w:basedOn w:val="Normal"/>
    <w:pPr>
      <w:widowControl w:val="0"/>
      <w:suppressAutoHyphens/>
      <w:spacing w:after="120"/>
      <w:textAlignment w:val="baseline"/>
    </w:pPr>
    <w:rPr>
      <w:rFonts w:eastAsia="Arial Unicode MS"/>
      <w:kern w:val="1"/>
      <w:lang w:eastAsia="ar-SA"/>
    </w:rPr>
  </w:style>
  <w:style w:type="paragraph" w:styleId="Lista">
    <w:name w:val="List"/>
    <w:basedOn w:val="Textbody"/>
    <w:rPr>
      <w:rFonts w:cs="Tahoma"/>
    </w:rPr>
  </w:style>
  <w:style w:type="paragraph" w:customStyle="1" w:styleId="Legenda1">
    <w:name w:val="Legenda1"/>
    <w:pPr>
      <w:widowControl w:val="0"/>
      <w:suppressAutoHyphens/>
      <w:spacing w:before="120" w:after="120"/>
      <w:textAlignment w:val="baseline"/>
    </w:pPr>
    <w:rPr>
      <w:rFonts w:eastAsia="Arial Unicode MS"/>
      <w:i/>
      <w:iCs/>
      <w:kern w:val="1"/>
      <w:sz w:val="24"/>
      <w:szCs w:val="24"/>
      <w:lang w:val="en-US" w:eastAsia="ar-SA"/>
    </w:rPr>
  </w:style>
  <w:style w:type="paragraph" w:customStyle="1" w:styleId="ndice">
    <w:name w:val="Índice"/>
    <w:basedOn w:val="Normal"/>
    <w:pPr>
      <w:widowControl w:val="0"/>
      <w:suppressLineNumbers/>
      <w:suppressAutoHyphens/>
      <w:textAlignment w:val="baseline"/>
    </w:pPr>
    <w:rPr>
      <w:rFonts w:eastAsia="Arial Unicode MS" w:cs="Tahoma"/>
      <w:kern w:val="1"/>
      <w:lang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pPr>
      <w:spacing w:before="119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WW-Ttulo">
    <w:name w:val="WW-Título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WW-Ttulo"/>
    <w:next w:val="Textbody"/>
    <w:qFormat/>
    <w:pPr>
      <w:jc w:val="center"/>
    </w:pPr>
    <w:rPr>
      <w:i/>
      <w:iCs/>
    </w:rPr>
  </w:style>
  <w:style w:type="paragraph" w:customStyle="1" w:styleId="Cabealho1">
    <w:name w:val="Cabeçalho1"/>
    <w:basedOn w:val="Standard"/>
    <w:pPr>
      <w:suppressLineNumbers/>
    </w:pPr>
  </w:style>
  <w:style w:type="paragraph" w:customStyle="1" w:styleId="Rodap1">
    <w:name w:val="Rodapé1"/>
    <w:basedOn w:val="Standard"/>
    <w:pPr>
      <w:suppressLineNumbers/>
    </w:p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rembulo">
    <w:name w:val="preâmbulo"/>
    <w:basedOn w:val="Standard"/>
    <w:next w:val="Textbody"/>
    <w:pPr>
      <w:ind w:left="4820"/>
      <w:jc w:val="both"/>
    </w:pPr>
    <w:rPr>
      <w:b/>
      <w:bCs/>
    </w:rPr>
  </w:style>
  <w:style w:type="paragraph" w:customStyle="1" w:styleId="WW-Corpodotexto">
    <w:name w:val="WW-Corpo do texto"/>
    <w:basedOn w:val="Standard"/>
    <w:pPr>
      <w:spacing w:after="120"/>
    </w:pPr>
  </w:style>
  <w:style w:type="paragraph" w:customStyle="1" w:styleId="Listuser">
    <w:name w:val="List (user)"/>
    <w:basedOn w:val="Textbody"/>
    <w:pPr>
      <w:spacing w:before="0"/>
    </w:pPr>
  </w:style>
  <w:style w:type="paragraph" w:customStyle="1" w:styleId="Corpodetexto21">
    <w:name w:val="Corpo de texto 21"/>
    <w:pPr>
      <w:widowControl w:val="0"/>
      <w:suppressAutoHyphens/>
      <w:spacing w:before="120"/>
      <w:ind w:firstLine="1418"/>
      <w:jc w:val="both"/>
      <w:textAlignment w:val="baseline"/>
    </w:pPr>
    <w:rPr>
      <w:rFonts w:eastAsia="Arial Unicode MS"/>
      <w:kern w:val="1"/>
      <w:sz w:val="24"/>
      <w:szCs w:val="24"/>
      <w:lang w:val="en-US" w:eastAsia="ar-SA"/>
    </w:rPr>
  </w:style>
  <w:style w:type="paragraph" w:styleId="Rodap">
    <w:name w:val="footer"/>
    <w:basedOn w:val="Standard"/>
  </w:style>
  <w:style w:type="paragraph" w:styleId="Cabealho">
    <w:name w:val="header"/>
    <w:pPr>
      <w:widowControl w:val="0"/>
      <w:tabs>
        <w:tab w:val="center" w:pos="4419"/>
        <w:tab w:val="right" w:pos="8838"/>
      </w:tabs>
      <w:suppressAutoHyphens/>
      <w:textAlignment w:val="baseline"/>
    </w:pPr>
    <w:rPr>
      <w:rFonts w:eastAsia="Arial Unicode MS"/>
      <w:kern w:val="1"/>
      <w:sz w:val="24"/>
      <w:szCs w:val="24"/>
      <w:lang w:val="en-US" w:eastAsia="ar-SA"/>
    </w:rPr>
  </w:style>
  <w:style w:type="paragraph" w:customStyle="1" w:styleId="WW-Recuodecorpodetexto2">
    <w:name w:val="WW-Recuo de corpo de texto 2"/>
    <w:pPr>
      <w:widowControl w:val="0"/>
      <w:suppressAutoHyphens/>
      <w:spacing w:line="360" w:lineRule="auto"/>
      <w:ind w:left="4820"/>
      <w:jc w:val="both"/>
      <w:textAlignment w:val="baseline"/>
    </w:pPr>
    <w:rPr>
      <w:rFonts w:eastAsia="Arial Unicode MS"/>
      <w:kern w:val="1"/>
      <w:sz w:val="24"/>
      <w:szCs w:val="24"/>
      <w:lang w:val="en-US" w:eastAsia="ar-SA"/>
    </w:rPr>
  </w:style>
  <w:style w:type="paragraph" w:customStyle="1" w:styleId="WW-Recuodecorpodetexto3">
    <w:name w:val="WW-Recuo de corpo de texto 3"/>
    <w:pPr>
      <w:widowControl w:val="0"/>
      <w:suppressAutoHyphens/>
      <w:ind w:left="4820"/>
      <w:jc w:val="both"/>
      <w:textAlignment w:val="baseline"/>
    </w:pPr>
    <w:rPr>
      <w:rFonts w:eastAsia="Arial Unicode MS"/>
      <w:kern w:val="1"/>
      <w:sz w:val="24"/>
      <w:szCs w:val="24"/>
      <w:lang w:val="en-US" w:eastAsia="ar-SA"/>
    </w:rPr>
  </w:style>
  <w:style w:type="paragraph" w:customStyle="1" w:styleId="Contedodamoldura">
    <w:name w:val="Conteúdo da moldura"/>
    <w:basedOn w:val="Textbody"/>
    <w:pPr>
      <w:spacing w:before="0"/>
    </w:pPr>
  </w:style>
  <w:style w:type="paragraph" w:customStyle="1" w:styleId="ListContentsuser">
    <w:name w:val="List Contents (user)"/>
    <w:basedOn w:val="Standard"/>
    <w:pPr>
      <w:ind w:left="56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widowControl w:val="0"/>
      <w:suppressLineNumbers/>
      <w:suppressAutoHyphens/>
      <w:textAlignment w:val="baseline"/>
    </w:pPr>
    <w:rPr>
      <w:rFonts w:eastAsia="Arial Unicode MS"/>
      <w:kern w:val="1"/>
      <w:lang w:eastAsia="ar-SA"/>
    </w:rPr>
  </w:style>
  <w:style w:type="paragraph" w:customStyle="1" w:styleId="Contedodatabela">
    <w:name w:val="Conteúdo da tabela"/>
    <w:basedOn w:val="Normal"/>
    <w:pPr>
      <w:widowControl w:val="0"/>
      <w:suppressLineNumbers/>
      <w:suppressAutoHyphens/>
      <w:textAlignment w:val="baseline"/>
    </w:pPr>
    <w:rPr>
      <w:rFonts w:eastAsia="Arial Unicode MS"/>
      <w:kern w:val="1"/>
      <w:lang w:eastAsia="ar-SA"/>
    </w:r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character" w:customStyle="1" w:styleId="tl8wme">
    <w:name w:val="tl8wme"/>
    <w:basedOn w:val="Fontepargpadro"/>
    <w:rsid w:val="00311065"/>
  </w:style>
  <w:style w:type="paragraph" w:styleId="NormalWeb">
    <w:name w:val="Normal (Web)"/>
    <w:basedOn w:val="Normal"/>
    <w:uiPriority w:val="99"/>
    <w:semiHidden/>
    <w:unhideWhenUsed/>
    <w:rsid w:val="000E77FD"/>
    <w:pPr>
      <w:spacing w:before="100" w:beforeAutospacing="1" w:after="100" w:afterAutospacing="1"/>
    </w:pPr>
  </w:style>
  <w:style w:type="character" w:styleId="MenoPendente">
    <w:name w:val="Unresolved Mention"/>
    <w:basedOn w:val="Fontepargpadro"/>
    <w:uiPriority w:val="99"/>
    <w:semiHidden/>
    <w:unhideWhenUsed/>
    <w:rsid w:val="00BC2F4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C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92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2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7027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centro.br/" TargetMode="External"/><Relationship Id="rId1" Type="http://schemas.openxmlformats.org/officeDocument/2006/relationships/hyperlink" Target="http://www.unicentro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cp:lastModifiedBy>Miguel Sidenei Bacheladenski</cp:lastModifiedBy>
  <cp:revision>3</cp:revision>
  <cp:lastPrinted>2020-09-30T13:11:00Z</cp:lastPrinted>
  <dcterms:created xsi:type="dcterms:W3CDTF">2020-09-30T20:31:00Z</dcterms:created>
  <dcterms:modified xsi:type="dcterms:W3CDTF">2020-09-30T20:32:00Z</dcterms:modified>
</cp:coreProperties>
</file>